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5D83" w14:textId="77777777" w:rsidR="00CA3499" w:rsidRPr="005F7244" w:rsidRDefault="00481EF0" w:rsidP="005F7244">
      <w:pPr>
        <w:pStyle w:val="aa"/>
        <w:jc w:val="center"/>
        <w:rPr>
          <w:rFonts w:ascii="微軟正黑體" w:eastAsia="微軟正黑體" w:hAnsi="微軟正黑體"/>
          <w:b/>
          <w:bCs/>
          <w:sz w:val="32"/>
          <w:szCs w:val="32"/>
          <w:lang w:eastAsia="zh-TW"/>
        </w:rPr>
      </w:pPr>
      <w:r w:rsidRPr="005F7244">
        <w:rPr>
          <w:rFonts w:ascii="微軟正黑體" w:eastAsia="微軟正黑體" w:hAnsi="微軟正黑體"/>
          <w:b/>
          <w:bCs/>
          <w:sz w:val="32"/>
          <w:szCs w:val="32"/>
          <w:lang w:eastAsia="zh-TW"/>
        </w:rPr>
        <w:t>國立中正大學</w:t>
      </w:r>
      <w:proofErr w:type="gramStart"/>
      <w:r w:rsidRPr="005F7244">
        <w:rPr>
          <w:rFonts w:ascii="微軟正黑體" w:eastAsia="微軟正黑體" w:hAnsi="微軟正黑體"/>
          <w:b/>
          <w:bCs/>
          <w:sz w:val="32"/>
          <w:szCs w:val="32"/>
          <w:lang w:eastAsia="zh-TW"/>
        </w:rPr>
        <w:t>114</w:t>
      </w:r>
      <w:proofErr w:type="gramEnd"/>
      <w:r w:rsidRPr="005F7244">
        <w:rPr>
          <w:rFonts w:ascii="微軟正黑體" w:eastAsia="微軟正黑體" w:hAnsi="微軟正黑體"/>
          <w:b/>
          <w:bCs/>
          <w:sz w:val="32"/>
          <w:szCs w:val="32"/>
          <w:lang w:eastAsia="zh-TW"/>
        </w:rPr>
        <w:t>年度「Health Go」健康市集</w:t>
      </w:r>
      <w:r w:rsidRPr="005F7244">
        <w:rPr>
          <w:rFonts w:ascii="微軟正黑體" w:eastAsia="微軟正黑體" w:hAnsi="微軟正黑體"/>
          <w:b/>
          <w:bCs/>
          <w:sz w:val="32"/>
          <w:szCs w:val="32"/>
          <w:lang w:eastAsia="zh-TW"/>
        </w:rPr>
        <w:br/>
        <w:t>學生宣導攤位徵求企劃書</w:t>
      </w:r>
    </w:p>
    <w:p w14:paraId="7AF73FA1" w14:textId="263EA4B7" w:rsidR="00CA3499" w:rsidRPr="000C24F3" w:rsidRDefault="00481EF0">
      <w:pPr>
        <w:pStyle w:val="1"/>
        <w:rPr>
          <w:rFonts w:ascii="微軟正黑體" w:eastAsia="微軟正黑體" w:hAnsi="微軟正黑體"/>
          <w:lang w:eastAsia="zh-TW"/>
        </w:rPr>
      </w:pPr>
      <w:r w:rsidRPr="000C24F3">
        <w:rPr>
          <w:rFonts w:ascii="微軟正黑體" w:eastAsia="微軟正黑體" w:hAnsi="微軟正黑體"/>
          <w:lang w:eastAsia="zh-TW"/>
        </w:rPr>
        <w:t>一、活動目的</w:t>
      </w:r>
    </w:p>
    <w:p w14:paraId="7A5109E8" w14:textId="5439A6E3" w:rsidR="00CA3499" w:rsidRPr="000C24F3" w:rsidRDefault="00481EF0">
      <w:pPr>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為推廣大學生所需之多元健康議題，培養性別平等意識與健康生活型態，本次健康市集除延續既有</w:t>
      </w:r>
      <w:r w:rsidR="00A139B6">
        <w:rPr>
          <w:rFonts w:ascii="微軟正黑體" w:eastAsia="微軟正黑體" w:hAnsi="微軟正黑體" w:hint="eastAsia"/>
          <w:sz w:val="28"/>
          <w:szCs w:val="28"/>
          <w:lang w:eastAsia="zh-TW"/>
        </w:rPr>
        <w:t>之</w:t>
      </w:r>
      <w:r w:rsidRPr="000C24F3">
        <w:rPr>
          <w:rFonts w:ascii="微軟正黑體" w:eastAsia="微軟正黑體" w:hAnsi="微軟正黑體"/>
          <w:sz w:val="28"/>
          <w:szCs w:val="28"/>
          <w:lang w:eastAsia="zh-TW"/>
        </w:rPr>
        <w:t>健康促進主題外，特別徵求校內大學生自行</w:t>
      </w:r>
      <w:proofErr w:type="gramStart"/>
      <w:r w:rsidRPr="000C24F3">
        <w:rPr>
          <w:rFonts w:ascii="微軟正黑體" w:eastAsia="微軟正黑體" w:hAnsi="微軟正黑體"/>
          <w:sz w:val="28"/>
          <w:szCs w:val="28"/>
          <w:lang w:eastAsia="zh-TW"/>
        </w:rPr>
        <w:t>發想並設計</w:t>
      </w:r>
      <w:proofErr w:type="gramEnd"/>
      <w:r w:rsidRPr="000C24F3">
        <w:rPr>
          <w:rFonts w:ascii="微軟正黑體" w:eastAsia="微軟正黑體" w:hAnsi="微軟正黑體"/>
          <w:sz w:val="28"/>
          <w:szCs w:val="28"/>
          <w:lang w:eastAsia="zh-TW"/>
        </w:rPr>
        <w:t>宣導攤位，以「互動體驗 × 健康學習」為核心，讓參與者能透過遊戲、體驗及交流，獲得正確的知識與實用技巧。</w:t>
      </w:r>
    </w:p>
    <w:p w14:paraId="11F60464" w14:textId="77777777" w:rsidR="00CA3499" w:rsidRPr="000C24F3" w:rsidRDefault="00481EF0">
      <w:pPr>
        <w:pStyle w:val="1"/>
        <w:rPr>
          <w:rFonts w:ascii="微軟正黑體" w:eastAsia="微軟正黑體" w:hAnsi="微軟正黑體"/>
          <w:lang w:eastAsia="zh-TW"/>
        </w:rPr>
      </w:pPr>
      <w:r w:rsidRPr="000C24F3">
        <w:rPr>
          <w:rFonts w:ascii="微軟正黑體" w:eastAsia="微軟正黑體" w:hAnsi="微軟正黑體"/>
          <w:lang w:eastAsia="zh-TW"/>
        </w:rPr>
        <w:t>二、主辦單位</w:t>
      </w:r>
    </w:p>
    <w:p w14:paraId="26133497" w14:textId="77777777" w:rsidR="00CA3499" w:rsidRPr="000C24F3" w:rsidRDefault="00481EF0">
      <w:pPr>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國立中正大學衛生保健組</w:t>
      </w:r>
    </w:p>
    <w:p w14:paraId="49D54A8A" w14:textId="77777777" w:rsidR="00CA3499" w:rsidRPr="000C24F3" w:rsidRDefault="00481EF0">
      <w:pPr>
        <w:pStyle w:val="1"/>
        <w:rPr>
          <w:rFonts w:ascii="微軟正黑體" w:eastAsia="微軟正黑體" w:hAnsi="微軟正黑體"/>
          <w:lang w:eastAsia="zh-TW"/>
        </w:rPr>
      </w:pPr>
      <w:r w:rsidRPr="000C24F3">
        <w:rPr>
          <w:rFonts w:ascii="微軟正黑體" w:eastAsia="微軟正黑體" w:hAnsi="微軟正黑體"/>
          <w:lang w:eastAsia="zh-TW"/>
        </w:rPr>
        <w:t>三、活動時間與地點</w:t>
      </w:r>
    </w:p>
    <w:p w14:paraId="16996721" w14:textId="77777777" w:rsidR="00CA3499" w:rsidRPr="000C24F3" w:rsidRDefault="00481EF0">
      <w:pPr>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時間：114年10月21日（星期二）上午11:00～下午3:00</w:t>
      </w:r>
    </w:p>
    <w:p w14:paraId="16160C0C" w14:textId="77777777" w:rsidR="00CA3499" w:rsidRPr="000C24F3" w:rsidRDefault="00481EF0">
      <w:pPr>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地點：紫荊大道</w:t>
      </w:r>
    </w:p>
    <w:p w14:paraId="66D8DE88" w14:textId="58B2B0B3" w:rsidR="00CA3499" w:rsidRPr="000C24F3" w:rsidRDefault="00481EF0">
      <w:pPr>
        <w:pStyle w:val="1"/>
        <w:rPr>
          <w:rFonts w:ascii="微軟正黑體" w:eastAsia="微軟正黑體" w:hAnsi="微軟正黑體"/>
          <w:lang w:eastAsia="zh-TW"/>
        </w:rPr>
      </w:pPr>
      <w:r w:rsidRPr="000C24F3">
        <w:rPr>
          <w:rFonts w:ascii="微軟正黑體" w:eastAsia="微軟正黑體" w:hAnsi="微軟正黑體"/>
          <w:lang w:eastAsia="zh-TW"/>
        </w:rPr>
        <w:t>四、</w:t>
      </w:r>
      <w:r w:rsidR="00A139B6">
        <w:rPr>
          <w:rFonts w:ascii="微軟正黑體" w:eastAsia="微軟正黑體" w:hAnsi="微軟正黑體" w:hint="eastAsia"/>
          <w:lang w:eastAsia="zh-TW"/>
        </w:rPr>
        <w:t>攤位招募</w:t>
      </w:r>
      <w:r w:rsidRPr="000C24F3">
        <w:rPr>
          <w:rFonts w:ascii="微軟正黑體" w:eastAsia="微軟正黑體" w:hAnsi="微軟正黑體"/>
          <w:lang w:eastAsia="zh-TW"/>
        </w:rPr>
        <w:t>對象</w:t>
      </w:r>
    </w:p>
    <w:p w14:paraId="64F709F6" w14:textId="5586F4E6" w:rsidR="00CA3499" w:rsidRPr="000C24F3" w:rsidRDefault="00481EF0">
      <w:pPr>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國立中正大學在校學生</w:t>
      </w:r>
    </w:p>
    <w:p w14:paraId="7445FE14" w14:textId="3069E313" w:rsidR="00CA3499" w:rsidRPr="000C24F3" w:rsidRDefault="00481EF0">
      <w:pPr>
        <w:pStyle w:val="1"/>
        <w:rPr>
          <w:rFonts w:ascii="微軟正黑體" w:eastAsia="微軟正黑體" w:hAnsi="微軟正黑體"/>
        </w:rPr>
      </w:pPr>
      <w:r w:rsidRPr="000C24F3">
        <w:rPr>
          <w:rFonts w:ascii="微軟正黑體" w:eastAsia="微軟正黑體" w:hAnsi="微軟正黑體"/>
        </w:rPr>
        <w:t>五、徵求主題</w:t>
      </w:r>
    </w:p>
    <w:p w14:paraId="3C312BB1" w14:textId="4C6477E7" w:rsidR="00CA3499" w:rsidRPr="000C24F3" w:rsidRDefault="00481EF0">
      <w:pPr>
        <w:pStyle w:val="a"/>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性別平等</w:t>
      </w:r>
      <w:r w:rsidR="001F1B48">
        <w:rPr>
          <w:rFonts w:ascii="微軟正黑體" w:eastAsia="微軟正黑體" w:hAnsi="微軟正黑體" w:hint="eastAsia"/>
          <w:sz w:val="28"/>
          <w:szCs w:val="28"/>
          <w:lang w:eastAsia="zh-TW"/>
        </w:rPr>
        <w:t>、認識</w:t>
      </w:r>
      <w:r w:rsidRPr="000C24F3">
        <w:rPr>
          <w:rFonts w:ascii="微軟正黑體" w:eastAsia="微軟正黑體" w:hAnsi="微軟正黑體"/>
          <w:sz w:val="28"/>
          <w:szCs w:val="28"/>
          <w:lang w:eastAsia="zh-TW"/>
        </w:rPr>
        <w:t>：打破刻板印象、提升尊重與理解</w:t>
      </w:r>
    </w:p>
    <w:p w14:paraId="45660AD4" w14:textId="77777777" w:rsidR="00CA3499" w:rsidRPr="000C24F3" w:rsidRDefault="00481EF0">
      <w:pPr>
        <w:pStyle w:val="a"/>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多元性別：認識性別光譜，建立友善校園</w:t>
      </w:r>
    </w:p>
    <w:p w14:paraId="76BA4592" w14:textId="77777777" w:rsidR="00CA3499" w:rsidRPr="000C24F3" w:rsidRDefault="00481EF0">
      <w:pPr>
        <w:pStyle w:val="a"/>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親密關係：溝通技巧、健康界線、衝突解決</w:t>
      </w:r>
    </w:p>
    <w:p w14:paraId="630BFB15" w14:textId="77777777" w:rsidR="00CA3499" w:rsidRPr="000C24F3" w:rsidRDefault="00481EF0">
      <w:pPr>
        <w:pStyle w:val="a"/>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預防數位性暴力：網路安全、私密影像保護</w:t>
      </w:r>
    </w:p>
    <w:p w14:paraId="5DAC3702" w14:textId="77777777" w:rsidR="00CA3499" w:rsidRPr="000C24F3" w:rsidRDefault="00481EF0">
      <w:pPr>
        <w:pStyle w:val="a"/>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lastRenderedPageBreak/>
        <w:t>健康餐盤推廣：均衡飲食、實用飲食搭配建議</w:t>
      </w:r>
    </w:p>
    <w:p w14:paraId="32C73486" w14:textId="77777777" w:rsidR="00CA3499" w:rsidRPr="000C24F3" w:rsidRDefault="00481EF0">
      <w:pPr>
        <w:pStyle w:val="a"/>
        <w:rPr>
          <w:rFonts w:ascii="微軟正黑體" w:eastAsia="微軟正黑體" w:hAnsi="微軟正黑體"/>
          <w:sz w:val="28"/>
          <w:szCs w:val="28"/>
          <w:lang w:eastAsia="zh-TW"/>
        </w:rPr>
      </w:pPr>
      <w:proofErr w:type="gramStart"/>
      <w:r w:rsidRPr="000C24F3">
        <w:rPr>
          <w:rFonts w:ascii="微軟正黑體" w:eastAsia="微軟正黑體" w:hAnsi="微軟正黑體"/>
          <w:sz w:val="28"/>
          <w:szCs w:val="28"/>
          <w:lang w:eastAsia="zh-TW"/>
        </w:rPr>
        <w:t>紓</w:t>
      </w:r>
      <w:proofErr w:type="gramEnd"/>
      <w:r w:rsidRPr="000C24F3">
        <w:rPr>
          <w:rFonts w:ascii="微軟正黑體" w:eastAsia="微軟正黑體" w:hAnsi="微軟正黑體"/>
          <w:sz w:val="28"/>
          <w:szCs w:val="28"/>
          <w:lang w:eastAsia="zh-TW"/>
        </w:rPr>
        <w:t>壓方法：大學生壓力來源與自我調適技巧</w:t>
      </w:r>
    </w:p>
    <w:p w14:paraId="1F36C8A1" w14:textId="77777777" w:rsidR="00CA3499" w:rsidRPr="000C24F3" w:rsidRDefault="00481EF0">
      <w:pPr>
        <w:pStyle w:val="a"/>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改善睡眠</w:t>
      </w:r>
      <w:proofErr w:type="gramStart"/>
      <w:r w:rsidRPr="000C24F3">
        <w:rPr>
          <w:rFonts w:ascii="微軟正黑體" w:eastAsia="微軟正黑體" w:hAnsi="微軟正黑體"/>
          <w:sz w:val="28"/>
          <w:szCs w:val="28"/>
          <w:lang w:eastAsia="zh-TW"/>
        </w:rPr>
        <w:t>小撇步</w:t>
      </w:r>
      <w:proofErr w:type="gramEnd"/>
      <w:r w:rsidRPr="000C24F3">
        <w:rPr>
          <w:rFonts w:ascii="微軟正黑體" w:eastAsia="微軟正黑體" w:hAnsi="微軟正黑體"/>
          <w:sz w:val="28"/>
          <w:szCs w:val="28"/>
          <w:lang w:eastAsia="zh-TW"/>
        </w:rPr>
        <w:t>：睡眠衛教與生活習慣調整</w:t>
      </w:r>
    </w:p>
    <w:p w14:paraId="13BB9B10" w14:textId="77777777" w:rsidR="00CA3499" w:rsidRPr="000C24F3" w:rsidRDefault="00481EF0">
      <w:pPr>
        <w:pStyle w:val="1"/>
        <w:rPr>
          <w:rFonts w:ascii="微軟正黑體" w:eastAsia="微軟正黑體" w:hAnsi="微軟正黑體"/>
          <w:lang w:eastAsia="zh-TW"/>
        </w:rPr>
      </w:pPr>
      <w:r w:rsidRPr="000C24F3">
        <w:rPr>
          <w:rFonts w:ascii="微軟正黑體" w:eastAsia="微軟正黑體" w:hAnsi="微軟正黑體"/>
          <w:lang w:eastAsia="zh-TW"/>
        </w:rPr>
        <w:t>六、攤位補助與資源</w:t>
      </w:r>
    </w:p>
    <w:p w14:paraId="46B76B94" w14:textId="4D3B8A24" w:rsidR="000C24F3" w:rsidRDefault="000C24F3">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w:t>
      </w:r>
      <w:proofErr w:type="gramStart"/>
      <w:r>
        <w:rPr>
          <w:rFonts w:ascii="微軟正黑體" w:eastAsia="微軟正黑體" w:hAnsi="微軟正黑體" w:hint="eastAsia"/>
          <w:sz w:val="28"/>
          <w:szCs w:val="28"/>
          <w:lang w:eastAsia="zh-TW"/>
        </w:rPr>
        <w:t>一</w:t>
      </w:r>
      <w:proofErr w:type="gramEnd"/>
      <w:r>
        <w:rPr>
          <w:rFonts w:ascii="微軟正黑體" w:eastAsia="微軟正黑體" w:hAnsi="微軟正黑體" w:hint="eastAsia"/>
          <w:sz w:val="28"/>
          <w:szCs w:val="28"/>
          <w:lang w:eastAsia="zh-TW"/>
        </w:rPr>
        <w:t>)</w:t>
      </w:r>
      <w:r w:rsidR="00481EF0" w:rsidRPr="000C24F3">
        <w:rPr>
          <w:rFonts w:ascii="微軟正黑體" w:eastAsia="微軟正黑體" w:hAnsi="微軟正黑體"/>
          <w:sz w:val="28"/>
          <w:szCs w:val="28"/>
          <w:lang w:eastAsia="zh-TW"/>
        </w:rPr>
        <w:t>補助費用：每攤最高補助新台幣</w:t>
      </w:r>
      <w:r w:rsidR="001F1B48">
        <w:rPr>
          <w:rFonts w:ascii="微軟正黑體" w:eastAsia="微軟正黑體" w:hAnsi="微軟正黑體" w:hint="eastAsia"/>
          <w:sz w:val="28"/>
          <w:szCs w:val="28"/>
          <w:lang w:eastAsia="zh-TW"/>
        </w:rPr>
        <w:t>3</w:t>
      </w:r>
      <w:r w:rsidR="00481EF0" w:rsidRPr="000C24F3">
        <w:rPr>
          <w:rFonts w:ascii="微軟正黑體" w:eastAsia="微軟正黑體" w:hAnsi="微軟正黑體"/>
          <w:sz w:val="28"/>
          <w:szCs w:val="28"/>
          <w:lang w:eastAsia="zh-TW"/>
        </w:rPr>
        <w:t>,000元</w:t>
      </w:r>
    </w:p>
    <w:p w14:paraId="1F386EBC" w14:textId="5D407068" w:rsidR="00CA3499" w:rsidRDefault="0074750D" w:rsidP="000C24F3">
      <w:pPr>
        <w:pStyle w:val="ae"/>
        <w:numPr>
          <w:ilvl w:val="0"/>
          <w:numId w:val="11"/>
        </w:numPr>
        <w:rPr>
          <w:rFonts w:ascii="微軟正黑體" w:eastAsia="微軟正黑體" w:hAnsi="微軟正黑體"/>
          <w:sz w:val="28"/>
          <w:szCs w:val="28"/>
          <w:lang w:eastAsia="zh-TW"/>
        </w:rPr>
      </w:pPr>
      <w:proofErr w:type="gramStart"/>
      <w:r w:rsidRPr="000C24F3">
        <w:rPr>
          <w:rFonts w:ascii="微軟正黑體" w:eastAsia="微軟正黑體" w:hAnsi="微軟正黑體" w:hint="eastAsia"/>
          <w:sz w:val="28"/>
          <w:szCs w:val="28"/>
          <w:lang w:eastAsia="zh-TW"/>
        </w:rPr>
        <w:t>採</w:t>
      </w:r>
      <w:proofErr w:type="gramEnd"/>
      <w:r w:rsidRPr="000C24F3">
        <w:rPr>
          <w:rFonts w:ascii="微軟正黑體" w:eastAsia="微軟正黑體" w:hAnsi="微軟正黑體" w:hint="eastAsia"/>
          <w:sz w:val="28"/>
          <w:szCs w:val="28"/>
          <w:lang w:eastAsia="zh-TW"/>
        </w:rPr>
        <w:t>實報</w:t>
      </w:r>
      <w:r>
        <w:rPr>
          <w:rFonts w:ascii="微軟正黑體" w:eastAsia="微軟正黑體" w:hAnsi="微軟正黑體" w:hint="eastAsia"/>
          <w:sz w:val="28"/>
          <w:szCs w:val="28"/>
          <w:lang w:eastAsia="zh-TW"/>
        </w:rPr>
        <w:t>銷，</w:t>
      </w:r>
      <w:r w:rsidR="00481EF0" w:rsidRPr="000C24F3">
        <w:rPr>
          <w:rFonts w:ascii="微軟正黑體" w:eastAsia="微軟正黑體" w:hAnsi="微軟正黑體"/>
          <w:sz w:val="28"/>
          <w:szCs w:val="28"/>
          <w:lang w:eastAsia="zh-TW"/>
        </w:rPr>
        <w:t>須提出預算規劃與收據核銷。</w:t>
      </w:r>
    </w:p>
    <w:p w14:paraId="0557759A" w14:textId="1CE7EA34" w:rsidR="000C24F3" w:rsidRDefault="00330A38" w:rsidP="000C24F3">
      <w:pPr>
        <w:pStyle w:val="ae"/>
        <w:numPr>
          <w:ilvl w:val="0"/>
          <w:numId w:val="11"/>
        </w:num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核銷項目</w:t>
      </w:r>
      <w:r w:rsidR="0074750D">
        <w:rPr>
          <w:rFonts w:ascii="微軟正黑體" w:eastAsia="微軟正黑體" w:hAnsi="微軟正黑體" w:hint="eastAsia"/>
          <w:sz w:val="28"/>
          <w:szCs w:val="28"/>
          <w:lang w:eastAsia="zh-TW"/>
        </w:rPr>
        <w:t>：</w:t>
      </w:r>
      <w:r>
        <w:rPr>
          <w:rFonts w:ascii="微軟正黑體" w:eastAsia="微軟正黑體" w:hAnsi="微軟正黑體" w:hint="eastAsia"/>
          <w:sz w:val="28"/>
          <w:szCs w:val="28"/>
          <w:lang w:eastAsia="zh-TW"/>
        </w:rPr>
        <w:t>以文具紙張</w:t>
      </w:r>
      <w:r w:rsidR="005F7244">
        <w:rPr>
          <w:rFonts w:ascii="微軟正黑體" w:eastAsia="微軟正黑體" w:hAnsi="微軟正黑體" w:hint="eastAsia"/>
          <w:sz w:val="28"/>
          <w:szCs w:val="28"/>
          <w:lang w:eastAsia="zh-TW"/>
        </w:rPr>
        <w:t>(以校內書局為主)</w:t>
      </w:r>
      <w:r>
        <w:rPr>
          <w:rFonts w:ascii="微軟正黑體" w:eastAsia="微軟正黑體" w:hAnsi="微軟正黑體" w:hint="eastAsia"/>
          <w:sz w:val="28"/>
          <w:szCs w:val="28"/>
          <w:lang w:eastAsia="zh-TW"/>
        </w:rPr>
        <w:t>、餐費</w:t>
      </w:r>
      <w:r w:rsidR="005F7244">
        <w:rPr>
          <w:rFonts w:ascii="微軟正黑體" w:eastAsia="微軟正黑體" w:hAnsi="微軟正黑體" w:hint="eastAsia"/>
          <w:sz w:val="28"/>
          <w:szCs w:val="28"/>
          <w:lang w:eastAsia="zh-TW"/>
        </w:rPr>
        <w:t>(每人每餐上限120元)</w:t>
      </w:r>
      <w:r>
        <w:rPr>
          <w:rFonts w:ascii="微軟正黑體" w:eastAsia="微軟正黑體" w:hAnsi="微軟正黑體" w:hint="eastAsia"/>
          <w:sz w:val="28"/>
          <w:szCs w:val="28"/>
          <w:lang w:eastAsia="zh-TW"/>
        </w:rPr>
        <w:t>、印刷費為主，</w:t>
      </w:r>
      <w:r w:rsidR="0074750D">
        <w:rPr>
          <w:rFonts w:ascii="微軟正黑體" w:eastAsia="微軟正黑體" w:hAnsi="微軟正黑體" w:hint="eastAsia"/>
          <w:sz w:val="28"/>
          <w:szCs w:val="28"/>
          <w:lang w:eastAsia="zh-TW"/>
        </w:rPr>
        <w:t>如需攤位小獎品須於校內書局採購，小獎品單項金額不得超過50元，</w:t>
      </w:r>
      <w:r>
        <w:rPr>
          <w:rFonts w:ascii="微軟正黑體" w:eastAsia="微軟正黑體" w:hAnsi="微軟正黑體" w:hint="eastAsia"/>
          <w:sz w:val="28"/>
          <w:szCs w:val="28"/>
          <w:lang w:eastAsia="zh-TW"/>
        </w:rPr>
        <w:t>其他項目</w:t>
      </w:r>
      <w:r w:rsidR="0074750D">
        <w:rPr>
          <w:rFonts w:ascii="微軟正黑體" w:eastAsia="微軟正黑體" w:hAnsi="微軟正黑體" w:hint="eastAsia"/>
          <w:sz w:val="28"/>
          <w:szCs w:val="28"/>
          <w:lang w:eastAsia="zh-TW"/>
        </w:rPr>
        <w:t>或不符合規定者均無法核銷</w:t>
      </w:r>
      <w:r w:rsidR="005F7244">
        <w:rPr>
          <w:rFonts w:ascii="微軟正黑體" w:eastAsia="微軟正黑體" w:hAnsi="微軟正黑體" w:hint="eastAsia"/>
          <w:sz w:val="28"/>
          <w:szCs w:val="28"/>
          <w:lang w:eastAsia="zh-TW"/>
        </w:rPr>
        <w:t>。</w:t>
      </w:r>
    </w:p>
    <w:p w14:paraId="010A1584" w14:textId="2AD75A08" w:rsidR="005F7244" w:rsidRDefault="005F7244" w:rsidP="000C24F3">
      <w:pPr>
        <w:pStyle w:val="ae"/>
        <w:numPr>
          <w:ilvl w:val="0"/>
          <w:numId w:val="11"/>
        </w:num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須先自行墊付費用，之後直接匯款給代墊者。</w:t>
      </w:r>
    </w:p>
    <w:p w14:paraId="22A5BAA0" w14:textId="5E0F621A" w:rsidR="00DB7AFE" w:rsidRPr="000C24F3" w:rsidRDefault="00DB7AFE" w:rsidP="000C24F3">
      <w:pPr>
        <w:pStyle w:val="ae"/>
        <w:numPr>
          <w:ilvl w:val="0"/>
          <w:numId w:val="11"/>
        </w:numPr>
        <w:rPr>
          <w:rFonts w:ascii="微軟正黑體" w:eastAsia="微軟正黑體" w:hAnsi="微軟正黑體"/>
          <w:sz w:val="28"/>
          <w:szCs w:val="28"/>
          <w:lang w:eastAsia="zh-TW"/>
        </w:rPr>
      </w:pPr>
      <w:r w:rsidRPr="00DB7AFE">
        <w:rPr>
          <w:rFonts w:ascii="微軟正黑體" w:eastAsia="微軟正黑體" w:hAnsi="微軟正黑體" w:hint="eastAsia"/>
          <w:sz w:val="28"/>
          <w:szCs w:val="28"/>
          <w:lang w:eastAsia="zh-TW"/>
        </w:rPr>
        <w:t>補助經費</w:t>
      </w:r>
      <w:proofErr w:type="gramStart"/>
      <w:r w:rsidRPr="00DB7AFE">
        <w:rPr>
          <w:rFonts w:ascii="微軟正黑體" w:eastAsia="微軟正黑體" w:hAnsi="微軟正黑體" w:hint="eastAsia"/>
          <w:sz w:val="28"/>
          <w:szCs w:val="28"/>
          <w:lang w:eastAsia="zh-TW"/>
        </w:rPr>
        <w:t>務</w:t>
      </w:r>
      <w:proofErr w:type="gramEnd"/>
      <w:r w:rsidRPr="00DB7AFE">
        <w:rPr>
          <w:rFonts w:ascii="微軟正黑體" w:eastAsia="微軟正黑體" w:hAnsi="微軟正黑體" w:hint="eastAsia"/>
          <w:sz w:val="28"/>
          <w:szCs w:val="28"/>
          <w:lang w:eastAsia="zh-TW"/>
        </w:rPr>
        <w:t>必須依規定於10月31日前提出</w:t>
      </w:r>
      <w:proofErr w:type="gramStart"/>
      <w:r w:rsidRPr="00DB7AFE">
        <w:rPr>
          <w:rFonts w:ascii="微軟正黑體" w:eastAsia="微軟正黑體" w:hAnsi="微軟正黑體" w:hint="eastAsia"/>
          <w:sz w:val="28"/>
          <w:szCs w:val="28"/>
          <w:lang w:eastAsia="zh-TW"/>
        </w:rPr>
        <w:t>報帳</w:t>
      </w:r>
      <w:proofErr w:type="gramEnd"/>
      <w:r w:rsidRPr="00DB7AFE">
        <w:rPr>
          <w:rFonts w:ascii="微軟正黑體" w:eastAsia="微軟正黑體" w:hAnsi="微軟正黑體" w:hint="eastAsia"/>
          <w:sz w:val="28"/>
          <w:szCs w:val="28"/>
          <w:lang w:eastAsia="zh-TW"/>
        </w:rPr>
        <w:t>單據</w:t>
      </w:r>
      <w:r>
        <w:rPr>
          <w:rFonts w:ascii="微軟正黑體" w:eastAsia="微軟正黑體" w:hAnsi="微軟正黑體" w:hint="eastAsia"/>
          <w:sz w:val="28"/>
          <w:szCs w:val="28"/>
          <w:lang w:eastAsia="zh-TW"/>
        </w:rPr>
        <w:t>。</w:t>
      </w:r>
    </w:p>
    <w:p w14:paraId="52FCE56F" w14:textId="0AA69862" w:rsidR="00CA3499" w:rsidRPr="000C24F3" w:rsidRDefault="000C24F3">
      <w:pPr>
        <w:rPr>
          <w:rFonts w:ascii="微軟正黑體" w:eastAsia="微軟正黑體" w:hAnsi="微軟正黑體"/>
          <w:sz w:val="28"/>
          <w:szCs w:val="28"/>
        </w:rPr>
      </w:pPr>
      <w:r>
        <w:rPr>
          <w:rFonts w:ascii="微軟正黑體" w:eastAsia="微軟正黑體" w:hAnsi="微軟正黑體" w:hint="eastAsia"/>
          <w:sz w:val="28"/>
          <w:szCs w:val="28"/>
          <w:lang w:eastAsia="zh-TW"/>
        </w:rPr>
        <w:t>(二)</w:t>
      </w:r>
      <w:r w:rsidR="00481EF0" w:rsidRPr="000C24F3">
        <w:rPr>
          <w:rFonts w:ascii="微軟正黑體" w:eastAsia="微軟正黑體" w:hAnsi="微軟正黑體"/>
          <w:sz w:val="28"/>
          <w:szCs w:val="28"/>
        </w:rPr>
        <w:t>提供資源：</w:t>
      </w:r>
    </w:p>
    <w:p w14:paraId="4AFAA392" w14:textId="77777777" w:rsidR="00CA3499" w:rsidRPr="000C24F3" w:rsidRDefault="00481EF0">
      <w:pPr>
        <w:pStyle w:val="a0"/>
        <w:rPr>
          <w:rFonts w:ascii="微軟正黑體" w:eastAsia="微軟正黑體" w:hAnsi="微軟正黑體"/>
          <w:sz w:val="28"/>
          <w:szCs w:val="28"/>
        </w:rPr>
      </w:pPr>
      <w:r w:rsidRPr="000C24F3">
        <w:rPr>
          <w:rFonts w:ascii="微軟正黑體" w:eastAsia="微軟正黑體" w:hAnsi="微軟正黑體"/>
          <w:sz w:val="28"/>
          <w:szCs w:val="28"/>
        </w:rPr>
        <w:t>歐式帳篷（3米×3米）1頂</w:t>
      </w:r>
    </w:p>
    <w:p w14:paraId="0C62067D" w14:textId="77777777" w:rsidR="00CA3499" w:rsidRPr="000C24F3" w:rsidRDefault="00481EF0">
      <w:pPr>
        <w:pStyle w:val="a0"/>
        <w:rPr>
          <w:rFonts w:ascii="微軟正黑體" w:eastAsia="微軟正黑體" w:hAnsi="微軟正黑體"/>
          <w:sz w:val="28"/>
          <w:szCs w:val="28"/>
        </w:rPr>
      </w:pPr>
      <w:r w:rsidRPr="000C24F3">
        <w:rPr>
          <w:rFonts w:ascii="微軟正黑體" w:eastAsia="微軟正黑體" w:hAnsi="微軟正黑體"/>
          <w:sz w:val="28"/>
          <w:szCs w:val="28"/>
        </w:rPr>
        <w:t>會議長桌及椅子數張</w:t>
      </w:r>
    </w:p>
    <w:p w14:paraId="279F92D9" w14:textId="52AD3DDB" w:rsidR="00CA3499" w:rsidRPr="000C24F3" w:rsidRDefault="00481EF0">
      <w:pPr>
        <w:pStyle w:val="a0"/>
        <w:rPr>
          <w:rFonts w:ascii="微軟正黑體" w:eastAsia="微軟正黑體" w:hAnsi="微軟正黑體"/>
          <w:sz w:val="28"/>
          <w:szCs w:val="28"/>
        </w:rPr>
      </w:pPr>
      <w:r w:rsidRPr="000C24F3">
        <w:rPr>
          <w:rFonts w:ascii="微軟正黑體" w:eastAsia="微軟正黑體" w:hAnsi="微軟正黑體"/>
          <w:sz w:val="28"/>
          <w:szCs w:val="28"/>
        </w:rPr>
        <w:t>工作人員</w:t>
      </w:r>
      <w:r w:rsidR="0074750D">
        <w:rPr>
          <w:rFonts w:ascii="微軟正黑體" w:eastAsia="微軟正黑體" w:hAnsi="微軟正黑體" w:hint="eastAsia"/>
          <w:sz w:val="28"/>
          <w:szCs w:val="28"/>
          <w:lang w:eastAsia="zh-TW"/>
        </w:rPr>
        <w:t>當天</w:t>
      </w:r>
      <w:r w:rsidRPr="000C24F3">
        <w:rPr>
          <w:rFonts w:ascii="微軟正黑體" w:eastAsia="微軟正黑體" w:hAnsi="微軟正黑體"/>
          <w:sz w:val="28"/>
          <w:szCs w:val="28"/>
        </w:rPr>
        <w:t>午餐便當</w:t>
      </w:r>
    </w:p>
    <w:p w14:paraId="0803A8DE" w14:textId="77777777" w:rsidR="00CA3499" w:rsidRPr="000C24F3" w:rsidRDefault="00481EF0">
      <w:pPr>
        <w:pStyle w:val="1"/>
        <w:rPr>
          <w:rFonts w:ascii="微軟正黑體" w:eastAsia="微軟正黑體" w:hAnsi="微軟正黑體"/>
        </w:rPr>
      </w:pPr>
      <w:r w:rsidRPr="000C24F3">
        <w:rPr>
          <w:rFonts w:ascii="微軟正黑體" w:eastAsia="微軟正黑體" w:hAnsi="微軟正黑體"/>
        </w:rPr>
        <w:t>七、申請方式</w:t>
      </w:r>
    </w:p>
    <w:p w14:paraId="0F71FD94" w14:textId="3B7E9FA6" w:rsidR="00CA3499" w:rsidRPr="000C24F3" w:rsidRDefault="00481EF0" w:rsidP="000C24F3">
      <w:pPr>
        <w:pStyle w:val="a"/>
        <w:numPr>
          <w:ilvl w:val="0"/>
          <w:numId w:val="10"/>
        </w:numPr>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申請資格：本校大學生</w:t>
      </w:r>
      <w:r w:rsidR="000C24F3">
        <w:rPr>
          <w:rFonts w:ascii="微軟正黑體" w:eastAsia="微軟正黑體" w:hAnsi="微軟正黑體" w:hint="eastAsia"/>
          <w:sz w:val="28"/>
          <w:szCs w:val="28"/>
          <w:lang w:eastAsia="zh-TW"/>
        </w:rPr>
        <w:t>，</w:t>
      </w:r>
      <w:proofErr w:type="gramStart"/>
      <w:r w:rsidR="000C24F3">
        <w:rPr>
          <w:rFonts w:ascii="微軟正黑體" w:eastAsia="微軟正黑體" w:hAnsi="微軟正黑體" w:hint="eastAsia"/>
          <w:sz w:val="28"/>
          <w:szCs w:val="28"/>
          <w:lang w:eastAsia="zh-TW"/>
        </w:rPr>
        <w:t>每攤設組長</w:t>
      </w:r>
      <w:proofErr w:type="gramEnd"/>
      <w:r w:rsidR="000C24F3">
        <w:rPr>
          <w:rFonts w:ascii="微軟正黑體" w:eastAsia="微軟正黑體" w:hAnsi="微軟正黑體" w:hint="eastAsia"/>
          <w:sz w:val="28"/>
          <w:szCs w:val="28"/>
          <w:lang w:eastAsia="zh-TW"/>
        </w:rPr>
        <w:t>1人，組員1~5人為限</w:t>
      </w:r>
      <w:r w:rsidR="00A139B6">
        <w:rPr>
          <w:rFonts w:ascii="微軟正黑體" w:eastAsia="微軟正黑體" w:hAnsi="微軟正黑體" w:hint="eastAsia"/>
          <w:sz w:val="28"/>
          <w:szCs w:val="28"/>
          <w:lang w:eastAsia="zh-TW"/>
        </w:rPr>
        <w:t>(1人僅限參與1組，不得重複報名不同議題及組別)</w:t>
      </w:r>
      <w:r w:rsidRPr="000C24F3">
        <w:rPr>
          <w:rFonts w:ascii="微軟正黑體" w:eastAsia="微軟正黑體" w:hAnsi="微軟正黑體"/>
          <w:sz w:val="28"/>
          <w:szCs w:val="28"/>
          <w:lang w:eastAsia="zh-TW"/>
        </w:rPr>
        <w:t>。</w:t>
      </w:r>
    </w:p>
    <w:p w14:paraId="2319E1B2" w14:textId="712CCE84" w:rsidR="00CA3499" w:rsidRPr="000C24F3" w:rsidRDefault="00481EF0" w:rsidP="000C24F3">
      <w:pPr>
        <w:pStyle w:val="a"/>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申請文件：企畫</w:t>
      </w:r>
      <w:r w:rsidR="000C24F3">
        <w:rPr>
          <w:rFonts w:ascii="微軟正黑體" w:eastAsia="微軟正黑體" w:hAnsi="微軟正黑體" w:hint="eastAsia"/>
          <w:sz w:val="28"/>
          <w:szCs w:val="28"/>
          <w:lang w:eastAsia="zh-TW"/>
        </w:rPr>
        <w:t>書</w:t>
      </w:r>
      <w:r w:rsidR="00330A38">
        <w:rPr>
          <w:rFonts w:ascii="微軟正黑體" w:eastAsia="微軟正黑體" w:hAnsi="微軟正黑體" w:hint="eastAsia"/>
          <w:sz w:val="28"/>
          <w:szCs w:val="28"/>
          <w:lang w:eastAsia="zh-TW"/>
        </w:rPr>
        <w:t>電子</w:t>
      </w:r>
      <w:proofErr w:type="gramStart"/>
      <w:r w:rsidR="00330A38">
        <w:rPr>
          <w:rFonts w:ascii="微軟正黑體" w:eastAsia="微軟正黑體" w:hAnsi="微軟正黑體" w:hint="eastAsia"/>
          <w:sz w:val="28"/>
          <w:szCs w:val="28"/>
          <w:lang w:eastAsia="zh-TW"/>
        </w:rPr>
        <w:t>檔</w:t>
      </w:r>
      <w:proofErr w:type="gramEnd"/>
      <w:r w:rsidR="00330A38">
        <w:rPr>
          <w:rFonts w:ascii="微軟正黑體" w:eastAsia="微軟正黑體" w:hAnsi="微軟正黑體" w:hint="eastAsia"/>
          <w:sz w:val="28"/>
          <w:szCs w:val="28"/>
          <w:lang w:eastAsia="zh-TW"/>
        </w:rPr>
        <w:t>1份，</w:t>
      </w:r>
      <w:r w:rsidRPr="000C24F3">
        <w:rPr>
          <w:rFonts w:ascii="微軟正黑體" w:eastAsia="微軟正黑體" w:hAnsi="微軟正黑體"/>
          <w:sz w:val="28"/>
          <w:szCs w:val="28"/>
          <w:lang w:eastAsia="zh-TW"/>
        </w:rPr>
        <w:t>包含</w:t>
      </w:r>
      <w:r w:rsidR="005F7244" w:rsidRPr="000C24F3">
        <w:rPr>
          <w:rFonts w:ascii="微軟正黑體" w:eastAsia="微軟正黑體" w:hAnsi="微軟正黑體"/>
          <w:sz w:val="28"/>
          <w:szCs w:val="28"/>
          <w:lang w:eastAsia="zh-TW"/>
        </w:rPr>
        <w:t>主題、內容、互動方式、預期效益、經費</w:t>
      </w:r>
      <w:r w:rsidR="005F7244">
        <w:rPr>
          <w:rFonts w:ascii="微軟正黑體" w:eastAsia="微軟正黑體" w:hAnsi="微軟正黑體" w:hint="eastAsia"/>
          <w:sz w:val="28"/>
          <w:szCs w:val="28"/>
          <w:lang w:eastAsia="zh-TW"/>
        </w:rPr>
        <w:t>概算表</w:t>
      </w:r>
      <w:proofErr w:type="gramStart"/>
      <w:r w:rsidRPr="000C24F3">
        <w:rPr>
          <w:rFonts w:ascii="微軟正黑體" w:eastAsia="微軟正黑體" w:hAnsi="微軟正黑體"/>
          <w:sz w:val="28"/>
          <w:szCs w:val="28"/>
          <w:lang w:eastAsia="zh-TW"/>
        </w:rPr>
        <w:t>）</w:t>
      </w:r>
      <w:proofErr w:type="gramEnd"/>
      <w:r w:rsidRPr="000C24F3">
        <w:rPr>
          <w:rFonts w:ascii="微軟正黑體" w:eastAsia="微軟正黑體" w:hAnsi="微軟正黑體"/>
          <w:sz w:val="28"/>
          <w:szCs w:val="28"/>
          <w:lang w:eastAsia="zh-TW"/>
        </w:rPr>
        <w:t>、</w:t>
      </w:r>
      <w:r w:rsidR="000C24F3">
        <w:rPr>
          <w:rFonts w:ascii="微軟正黑體" w:eastAsia="微軟正黑體" w:hAnsi="微軟正黑體" w:hint="eastAsia"/>
          <w:sz w:val="28"/>
          <w:szCs w:val="28"/>
          <w:lang w:eastAsia="zh-TW"/>
        </w:rPr>
        <w:t>組長及組員</w:t>
      </w:r>
      <w:r w:rsidRPr="000C24F3">
        <w:rPr>
          <w:rFonts w:ascii="微軟正黑體" w:eastAsia="微軟正黑體" w:hAnsi="微軟正黑體"/>
          <w:sz w:val="28"/>
          <w:szCs w:val="28"/>
          <w:lang w:eastAsia="zh-TW"/>
        </w:rPr>
        <w:t>基本資料（姓名、系級、聯絡方式</w:t>
      </w:r>
      <w:r w:rsidR="000C24F3">
        <w:rPr>
          <w:rFonts w:ascii="微軟正黑體" w:eastAsia="微軟正黑體" w:hAnsi="微軟正黑體" w:hint="eastAsia"/>
          <w:sz w:val="28"/>
          <w:szCs w:val="28"/>
          <w:lang w:eastAsia="zh-TW"/>
        </w:rPr>
        <w:t>等</w:t>
      </w:r>
      <w:r w:rsidRPr="000C24F3">
        <w:rPr>
          <w:rFonts w:ascii="微軟正黑體" w:eastAsia="微軟正黑體" w:hAnsi="微軟正黑體"/>
          <w:sz w:val="28"/>
          <w:szCs w:val="28"/>
          <w:lang w:eastAsia="zh-TW"/>
        </w:rPr>
        <w:t>）。</w:t>
      </w:r>
      <w:r w:rsidR="00330A38">
        <w:rPr>
          <w:rFonts w:ascii="微軟正黑體" w:eastAsia="微軟正黑體" w:hAnsi="微軟正黑體" w:hint="eastAsia"/>
          <w:sz w:val="28"/>
          <w:szCs w:val="28"/>
          <w:lang w:eastAsia="zh-TW"/>
        </w:rPr>
        <w:t>企劃書不需美編</w:t>
      </w:r>
      <w:r w:rsidR="005F7244">
        <w:rPr>
          <w:rFonts w:ascii="微軟正黑體" w:eastAsia="微軟正黑體" w:hAnsi="微軟正黑體" w:hint="eastAsia"/>
          <w:sz w:val="28"/>
          <w:szCs w:val="28"/>
          <w:lang w:eastAsia="zh-TW"/>
        </w:rPr>
        <w:t>，不限字</w:t>
      </w:r>
      <w:r w:rsidR="00A139B6">
        <w:rPr>
          <w:rFonts w:ascii="微軟正黑體" w:eastAsia="微軟正黑體" w:hAnsi="微軟正黑體" w:hint="eastAsia"/>
          <w:sz w:val="28"/>
          <w:szCs w:val="28"/>
          <w:lang w:eastAsia="zh-TW"/>
        </w:rPr>
        <w:t>型</w:t>
      </w:r>
      <w:r w:rsidR="00330A38">
        <w:rPr>
          <w:rFonts w:ascii="微軟正黑體" w:eastAsia="微軟正黑體" w:hAnsi="微軟正黑體" w:hint="eastAsia"/>
          <w:sz w:val="28"/>
          <w:szCs w:val="28"/>
          <w:lang w:eastAsia="zh-TW"/>
        </w:rPr>
        <w:t>，4頁</w:t>
      </w:r>
      <w:proofErr w:type="gramStart"/>
      <w:r w:rsidR="00A139B6">
        <w:rPr>
          <w:rFonts w:ascii="微軟正黑體" w:eastAsia="微軟正黑體" w:hAnsi="微軟正黑體" w:hint="eastAsia"/>
          <w:sz w:val="28"/>
          <w:szCs w:val="28"/>
          <w:lang w:eastAsia="zh-TW"/>
        </w:rPr>
        <w:t>以內</w:t>
      </w:r>
      <w:r w:rsidR="00330A38">
        <w:rPr>
          <w:rFonts w:ascii="微軟正黑體" w:eastAsia="微軟正黑體" w:hAnsi="微軟正黑體" w:hint="eastAsia"/>
          <w:sz w:val="28"/>
          <w:szCs w:val="28"/>
          <w:lang w:eastAsia="zh-TW"/>
        </w:rPr>
        <w:t>，</w:t>
      </w:r>
      <w:proofErr w:type="gramEnd"/>
      <w:r w:rsidR="00330A38">
        <w:rPr>
          <w:rFonts w:ascii="微軟正黑體" w:eastAsia="微軟正黑體" w:hAnsi="微軟正黑體" w:hint="eastAsia"/>
          <w:sz w:val="28"/>
          <w:szCs w:val="28"/>
          <w:lang w:eastAsia="zh-TW"/>
        </w:rPr>
        <w:t>可參考範本撰寫或自由排版編寫。</w:t>
      </w:r>
    </w:p>
    <w:p w14:paraId="32F435B8" w14:textId="77777777" w:rsidR="00CA3499" w:rsidRPr="000C24F3" w:rsidRDefault="00481EF0">
      <w:pPr>
        <w:pStyle w:val="a"/>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lastRenderedPageBreak/>
        <w:t>申請期限：即日起至9月30日止。</w:t>
      </w:r>
    </w:p>
    <w:p w14:paraId="5DBD9554" w14:textId="30D9C20E" w:rsidR="00CA3499" w:rsidRPr="000C24F3" w:rsidRDefault="00481EF0">
      <w:pPr>
        <w:pStyle w:val="a"/>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送件方式：將申請</w:t>
      </w:r>
      <w:r w:rsidR="0074750D">
        <w:rPr>
          <w:rFonts w:ascii="微軟正黑體" w:eastAsia="微軟正黑體" w:hAnsi="微軟正黑體" w:hint="eastAsia"/>
          <w:sz w:val="28"/>
          <w:szCs w:val="28"/>
          <w:lang w:eastAsia="zh-TW"/>
        </w:rPr>
        <w:t>文件</w:t>
      </w:r>
      <w:r w:rsidRPr="000C24F3">
        <w:rPr>
          <w:rFonts w:ascii="微軟正黑體" w:eastAsia="微軟正黑體" w:hAnsi="微軟正黑體"/>
          <w:sz w:val="28"/>
          <w:szCs w:val="28"/>
          <w:lang w:eastAsia="zh-TW"/>
        </w:rPr>
        <w:t xml:space="preserve">寄送至衛生保健組信箱 </w:t>
      </w:r>
      <w:hyperlink r:id="rId6" w:history="1">
        <w:r w:rsidR="0074750D" w:rsidRPr="00583027">
          <w:rPr>
            <w:rStyle w:val="affa"/>
            <w:rFonts w:ascii="微軟正黑體" w:eastAsia="微軟正黑體" w:hAnsi="微軟正黑體"/>
            <w:sz w:val="28"/>
            <w:szCs w:val="28"/>
            <w:lang w:eastAsia="zh-TW"/>
          </w:rPr>
          <w:t>admywh@ccu.edu.tw</w:t>
        </w:r>
      </w:hyperlink>
      <w:r w:rsidR="0074750D">
        <w:rPr>
          <w:rFonts w:ascii="微軟正黑體" w:eastAsia="微軟正黑體" w:hAnsi="微軟正黑體" w:hint="eastAsia"/>
          <w:sz w:val="28"/>
          <w:szCs w:val="28"/>
          <w:lang w:eastAsia="zh-TW"/>
        </w:rPr>
        <w:t xml:space="preserve"> </w:t>
      </w:r>
      <w:r w:rsidRPr="000C24F3">
        <w:rPr>
          <w:rFonts w:ascii="微軟正黑體" w:eastAsia="微軟正黑體" w:hAnsi="微軟正黑體"/>
          <w:sz w:val="28"/>
          <w:szCs w:val="28"/>
          <w:lang w:eastAsia="zh-TW"/>
        </w:rPr>
        <w:t>。</w:t>
      </w:r>
    </w:p>
    <w:p w14:paraId="4D16AE47" w14:textId="77777777" w:rsidR="00CA3499" w:rsidRPr="000C24F3" w:rsidRDefault="00481EF0">
      <w:pPr>
        <w:pStyle w:val="1"/>
        <w:rPr>
          <w:rFonts w:ascii="微軟正黑體" w:eastAsia="微軟正黑體" w:hAnsi="微軟正黑體"/>
          <w:lang w:eastAsia="zh-TW"/>
        </w:rPr>
      </w:pPr>
      <w:r w:rsidRPr="000C24F3">
        <w:rPr>
          <w:rFonts w:ascii="微軟正黑體" w:eastAsia="微軟正黑體" w:hAnsi="微軟正黑體"/>
          <w:lang w:eastAsia="zh-TW"/>
        </w:rPr>
        <w:t>八、評選與錄取</w:t>
      </w:r>
    </w:p>
    <w:p w14:paraId="7A28AFCF" w14:textId="71B8FC9D" w:rsidR="00CA3499" w:rsidRPr="000C24F3" w:rsidRDefault="00DB7AFE">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w:t>
      </w:r>
      <w:proofErr w:type="gramStart"/>
      <w:r>
        <w:rPr>
          <w:rFonts w:ascii="微軟正黑體" w:eastAsia="微軟正黑體" w:hAnsi="微軟正黑體" w:hint="eastAsia"/>
          <w:sz w:val="28"/>
          <w:szCs w:val="28"/>
          <w:lang w:eastAsia="zh-TW"/>
        </w:rPr>
        <w:t>一</w:t>
      </w:r>
      <w:proofErr w:type="gramEnd"/>
      <w:r>
        <w:rPr>
          <w:rFonts w:ascii="微軟正黑體" w:eastAsia="微軟正黑體" w:hAnsi="微軟正黑體" w:hint="eastAsia"/>
          <w:sz w:val="28"/>
          <w:szCs w:val="28"/>
          <w:lang w:eastAsia="zh-TW"/>
        </w:rPr>
        <w:t>)</w:t>
      </w:r>
      <w:r w:rsidR="00481EF0" w:rsidRPr="000C24F3">
        <w:rPr>
          <w:rFonts w:ascii="微軟正黑體" w:eastAsia="微軟正黑體" w:hAnsi="微軟正黑體"/>
          <w:sz w:val="28"/>
          <w:szCs w:val="28"/>
          <w:lang w:eastAsia="zh-TW"/>
        </w:rPr>
        <w:t>評選指標：</w:t>
      </w:r>
    </w:p>
    <w:p w14:paraId="05ED861F" w14:textId="77777777" w:rsidR="00CA3499" w:rsidRPr="000C24F3" w:rsidRDefault="00481EF0">
      <w:pPr>
        <w:pStyle w:val="a0"/>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與健康市集主題契合度（30%）</w:t>
      </w:r>
    </w:p>
    <w:p w14:paraId="043F18B9" w14:textId="77777777" w:rsidR="00CA3499" w:rsidRPr="000C24F3" w:rsidRDefault="00481EF0">
      <w:pPr>
        <w:pStyle w:val="a0"/>
        <w:rPr>
          <w:rFonts w:ascii="微軟正黑體" w:eastAsia="微軟正黑體" w:hAnsi="微軟正黑體"/>
          <w:sz w:val="28"/>
          <w:szCs w:val="28"/>
        </w:rPr>
      </w:pPr>
      <w:r w:rsidRPr="000C24F3">
        <w:rPr>
          <w:rFonts w:ascii="微軟正黑體" w:eastAsia="微軟正黑體" w:hAnsi="微軟正黑體"/>
          <w:sz w:val="28"/>
          <w:szCs w:val="28"/>
        </w:rPr>
        <w:t>創意與互動性（30%）</w:t>
      </w:r>
    </w:p>
    <w:p w14:paraId="03A4334C" w14:textId="77777777" w:rsidR="00CA3499" w:rsidRPr="000C24F3" w:rsidRDefault="00481EF0">
      <w:pPr>
        <w:pStyle w:val="a0"/>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可行性與攤位設計完整度（20%）</w:t>
      </w:r>
    </w:p>
    <w:p w14:paraId="4D50A607" w14:textId="77777777" w:rsidR="00CA3499" w:rsidRPr="000C24F3" w:rsidRDefault="00481EF0">
      <w:pPr>
        <w:pStyle w:val="a0"/>
        <w:rPr>
          <w:rFonts w:ascii="微軟正黑體" w:eastAsia="微軟正黑體" w:hAnsi="微軟正黑體"/>
          <w:sz w:val="28"/>
          <w:szCs w:val="28"/>
        </w:rPr>
      </w:pPr>
      <w:r w:rsidRPr="000C24F3">
        <w:rPr>
          <w:rFonts w:ascii="微軟正黑體" w:eastAsia="微軟正黑體" w:hAnsi="微軟正黑體"/>
          <w:sz w:val="28"/>
          <w:szCs w:val="28"/>
        </w:rPr>
        <w:t>預期效益（20%）</w:t>
      </w:r>
    </w:p>
    <w:p w14:paraId="29FE35F5" w14:textId="736732B6" w:rsidR="00CA3499" w:rsidRPr="000C24F3" w:rsidRDefault="00DB7AFE">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(二)</w:t>
      </w:r>
      <w:r w:rsidR="00481EF0" w:rsidRPr="000C24F3">
        <w:rPr>
          <w:rFonts w:ascii="微軟正黑體" w:eastAsia="微軟正黑體" w:hAnsi="微軟正黑體"/>
          <w:sz w:val="28"/>
          <w:szCs w:val="28"/>
          <w:lang w:eastAsia="zh-TW"/>
        </w:rPr>
        <w:t>錄取結果：</w:t>
      </w:r>
      <w:r w:rsidRPr="000C24F3">
        <w:rPr>
          <w:rFonts w:ascii="微軟正黑體" w:eastAsia="微軟正黑體" w:hAnsi="微軟正黑體"/>
          <w:sz w:val="28"/>
          <w:szCs w:val="28"/>
          <w:lang w:eastAsia="zh-TW"/>
        </w:rPr>
        <w:t xml:space="preserve"> </w:t>
      </w:r>
      <w:r w:rsidR="00481EF0" w:rsidRPr="000C24F3">
        <w:rPr>
          <w:rFonts w:ascii="微軟正黑體" w:eastAsia="微軟正黑體" w:hAnsi="微軟正黑體"/>
          <w:sz w:val="28"/>
          <w:szCs w:val="28"/>
          <w:lang w:eastAsia="zh-TW"/>
        </w:rPr>
        <w:t>10月7日</w:t>
      </w:r>
      <w:proofErr w:type="gramStart"/>
      <w:r w:rsidR="00481EF0" w:rsidRPr="000C24F3">
        <w:rPr>
          <w:rFonts w:ascii="微軟正黑體" w:eastAsia="微軟正黑體" w:hAnsi="微軟正黑體"/>
          <w:sz w:val="28"/>
          <w:szCs w:val="28"/>
          <w:lang w:eastAsia="zh-TW"/>
        </w:rPr>
        <w:t>公告於衛保</w:t>
      </w:r>
      <w:proofErr w:type="gramEnd"/>
      <w:r w:rsidR="00481EF0" w:rsidRPr="000C24F3">
        <w:rPr>
          <w:rFonts w:ascii="微軟正黑體" w:eastAsia="微軟正黑體" w:hAnsi="微軟正黑體"/>
          <w:sz w:val="28"/>
          <w:szCs w:val="28"/>
          <w:lang w:eastAsia="zh-TW"/>
        </w:rPr>
        <w:t>組網站</w:t>
      </w:r>
      <w:proofErr w:type="gramStart"/>
      <w:r w:rsidR="00481EF0" w:rsidRPr="000C24F3">
        <w:rPr>
          <w:rFonts w:ascii="微軟正黑體" w:eastAsia="微軟正黑體" w:hAnsi="微軟正黑體"/>
          <w:sz w:val="28"/>
          <w:szCs w:val="28"/>
          <w:lang w:eastAsia="zh-TW"/>
        </w:rPr>
        <w:t>及臉書專</w:t>
      </w:r>
      <w:proofErr w:type="gramEnd"/>
      <w:r w:rsidR="00481EF0" w:rsidRPr="000C24F3">
        <w:rPr>
          <w:rFonts w:ascii="微軟正黑體" w:eastAsia="微軟正黑體" w:hAnsi="微軟正黑體"/>
          <w:sz w:val="28"/>
          <w:szCs w:val="28"/>
          <w:lang w:eastAsia="zh-TW"/>
        </w:rPr>
        <w:t>頁</w:t>
      </w:r>
      <w:r w:rsidR="0074750D">
        <w:rPr>
          <w:rFonts w:ascii="微軟正黑體" w:eastAsia="微軟正黑體" w:hAnsi="微軟正黑體" w:hint="eastAsia"/>
          <w:sz w:val="28"/>
          <w:szCs w:val="28"/>
          <w:lang w:eastAsia="zh-TW"/>
        </w:rPr>
        <w:t>，</w:t>
      </w:r>
      <w:r>
        <w:rPr>
          <w:rFonts w:ascii="微軟正黑體" w:eastAsia="微軟正黑體" w:hAnsi="微軟正黑體" w:hint="eastAsia"/>
          <w:sz w:val="28"/>
          <w:szCs w:val="28"/>
          <w:lang w:eastAsia="zh-TW"/>
        </w:rPr>
        <w:t>最多</w:t>
      </w:r>
      <w:r w:rsidR="00A139B6">
        <w:rPr>
          <w:rFonts w:ascii="微軟正黑體" w:eastAsia="微軟正黑體" w:hAnsi="微軟正黑體" w:hint="eastAsia"/>
          <w:sz w:val="28"/>
          <w:szCs w:val="28"/>
          <w:lang w:eastAsia="zh-TW"/>
        </w:rPr>
        <w:t>錄取</w:t>
      </w:r>
      <w:r>
        <w:rPr>
          <w:rFonts w:ascii="微軟正黑體" w:eastAsia="微軟正黑體" w:hAnsi="微軟正黑體" w:hint="eastAsia"/>
          <w:sz w:val="28"/>
          <w:szCs w:val="28"/>
          <w:lang w:eastAsia="zh-TW"/>
        </w:rPr>
        <w:t>5組(如無合適企劃</w:t>
      </w:r>
      <w:r w:rsidR="00A139B6">
        <w:rPr>
          <w:rFonts w:ascii="微軟正黑體" w:eastAsia="微軟正黑體" w:hAnsi="微軟正黑體" w:hint="eastAsia"/>
          <w:sz w:val="28"/>
          <w:szCs w:val="28"/>
          <w:lang w:eastAsia="zh-TW"/>
        </w:rPr>
        <w:t>案</w:t>
      </w:r>
      <w:r>
        <w:rPr>
          <w:rFonts w:ascii="微軟正黑體" w:eastAsia="微軟正黑體" w:hAnsi="微軟正黑體" w:hint="eastAsia"/>
          <w:sz w:val="28"/>
          <w:szCs w:val="28"/>
          <w:lang w:eastAsia="zh-TW"/>
        </w:rPr>
        <w:t>則從缺)。</w:t>
      </w:r>
    </w:p>
    <w:p w14:paraId="798C884A" w14:textId="65C98C49" w:rsidR="00DB7AFE" w:rsidRDefault="00481EF0">
      <w:pPr>
        <w:pStyle w:val="1"/>
        <w:rPr>
          <w:rFonts w:ascii="微軟正黑體" w:eastAsia="微軟正黑體" w:hAnsi="微軟正黑體"/>
          <w:lang w:eastAsia="zh-TW"/>
        </w:rPr>
      </w:pPr>
      <w:r w:rsidRPr="000C24F3">
        <w:rPr>
          <w:rFonts w:ascii="微軟正黑體" w:eastAsia="微軟正黑體" w:hAnsi="微軟正黑體"/>
          <w:lang w:eastAsia="zh-TW"/>
        </w:rPr>
        <w:t>九、</w:t>
      </w:r>
      <w:r w:rsidR="00DB7AFE">
        <w:rPr>
          <w:rFonts w:ascii="微軟正黑體" w:eastAsia="微軟正黑體" w:hAnsi="微軟正黑體" w:hint="eastAsia"/>
          <w:lang w:eastAsia="zh-TW"/>
        </w:rPr>
        <w:t>獎勵：</w:t>
      </w:r>
    </w:p>
    <w:p w14:paraId="0017C4A2" w14:textId="3A97670E" w:rsidR="00DB7AFE" w:rsidRPr="00DB7AFE" w:rsidRDefault="00DB7AFE" w:rsidP="00DB7AFE">
      <w:pPr>
        <w:rPr>
          <w:rFonts w:eastAsia="新細明體"/>
          <w:lang w:eastAsia="zh-TW"/>
        </w:rPr>
      </w:pPr>
      <w:r>
        <w:rPr>
          <w:rFonts w:ascii="微軟正黑體" w:eastAsia="微軟正黑體" w:hAnsi="微軟正黑體" w:hint="eastAsia"/>
          <w:sz w:val="28"/>
          <w:szCs w:val="28"/>
          <w:lang w:eastAsia="zh-TW"/>
        </w:rPr>
        <w:t>依規定完成活動擺攤</w:t>
      </w:r>
      <w:r w:rsidR="009D3EF0">
        <w:rPr>
          <w:rFonts w:ascii="微軟正黑體" w:eastAsia="微軟正黑體" w:hAnsi="微軟正黑體" w:hint="eastAsia"/>
          <w:sz w:val="28"/>
          <w:szCs w:val="28"/>
          <w:lang w:eastAsia="zh-TW"/>
        </w:rPr>
        <w:t>、</w:t>
      </w:r>
      <w:r>
        <w:rPr>
          <w:rFonts w:ascii="微軟正黑體" w:eastAsia="微軟正黑體" w:hAnsi="微軟正黑體" w:hint="eastAsia"/>
          <w:sz w:val="28"/>
          <w:szCs w:val="28"/>
          <w:lang w:eastAsia="zh-TW"/>
        </w:rPr>
        <w:t>經費核銷完畢確認無誤</w:t>
      </w:r>
      <w:r w:rsidR="009D3EF0">
        <w:rPr>
          <w:rFonts w:ascii="微軟正黑體" w:eastAsia="微軟正黑體" w:hAnsi="微軟正黑體" w:hint="eastAsia"/>
          <w:sz w:val="28"/>
          <w:szCs w:val="28"/>
          <w:lang w:eastAsia="zh-TW"/>
        </w:rPr>
        <w:t>、繳交活動紀錄</w:t>
      </w:r>
      <w:r>
        <w:rPr>
          <w:rFonts w:ascii="微軟正黑體" w:eastAsia="微軟正黑體" w:hAnsi="微軟正黑體" w:hint="eastAsia"/>
          <w:sz w:val="28"/>
          <w:szCs w:val="28"/>
          <w:lang w:eastAsia="zh-TW"/>
        </w:rPr>
        <w:t>後，於11月發放</w:t>
      </w:r>
      <w:r w:rsidR="00A139B6">
        <w:rPr>
          <w:rFonts w:ascii="微軟正黑體" w:eastAsia="微軟正黑體" w:hAnsi="微軟正黑體" w:hint="eastAsia"/>
          <w:sz w:val="28"/>
          <w:szCs w:val="28"/>
          <w:lang w:eastAsia="zh-TW"/>
        </w:rPr>
        <w:t>設</w:t>
      </w:r>
      <w:r>
        <w:rPr>
          <w:rFonts w:ascii="微軟正黑體" w:eastAsia="微軟正黑體" w:hAnsi="微軟正黑體" w:hint="eastAsia"/>
          <w:sz w:val="28"/>
          <w:szCs w:val="28"/>
          <w:lang w:eastAsia="zh-TW"/>
        </w:rPr>
        <w:t>攤禮券(校內</w:t>
      </w:r>
      <w:proofErr w:type="gramStart"/>
      <w:r>
        <w:rPr>
          <w:rFonts w:ascii="微軟正黑體" w:eastAsia="微軟正黑體" w:hAnsi="微軟正黑體" w:hint="eastAsia"/>
          <w:sz w:val="28"/>
          <w:szCs w:val="28"/>
          <w:lang w:eastAsia="zh-TW"/>
        </w:rPr>
        <w:t>書局或員生</w:t>
      </w:r>
      <w:proofErr w:type="gramEnd"/>
      <w:r>
        <w:rPr>
          <w:rFonts w:ascii="微軟正黑體" w:eastAsia="微軟正黑體" w:hAnsi="微軟正黑體" w:hint="eastAsia"/>
          <w:sz w:val="28"/>
          <w:szCs w:val="28"/>
          <w:lang w:eastAsia="zh-TW"/>
        </w:rPr>
        <w:t>社)1000元。</w:t>
      </w:r>
    </w:p>
    <w:p w14:paraId="1868C28F" w14:textId="3662A6D2" w:rsidR="00CA3499" w:rsidRPr="000C24F3" w:rsidRDefault="00DB7AFE">
      <w:pPr>
        <w:pStyle w:val="1"/>
        <w:rPr>
          <w:rFonts w:ascii="微軟正黑體" w:eastAsia="微軟正黑體" w:hAnsi="微軟正黑體"/>
        </w:rPr>
      </w:pPr>
      <w:r>
        <w:rPr>
          <w:rFonts w:ascii="微軟正黑體" w:eastAsia="微軟正黑體" w:hAnsi="微軟正黑體" w:hint="eastAsia"/>
          <w:lang w:eastAsia="zh-TW"/>
        </w:rPr>
        <w:t>十、</w:t>
      </w:r>
      <w:r w:rsidR="00481EF0" w:rsidRPr="000C24F3">
        <w:rPr>
          <w:rFonts w:ascii="微軟正黑體" w:eastAsia="微軟正黑體" w:hAnsi="微軟正黑體"/>
        </w:rPr>
        <w:t>注意事項</w:t>
      </w:r>
    </w:p>
    <w:p w14:paraId="05FCB787" w14:textId="77777777" w:rsidR="00CA3499" w:rsidRPr="000C24F3" w:rsidRDefault="00481EF0">
      <w:pPr>
        <w:pStyle w:val="a0"/>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活動屬公益宣導性質，不得販售商品。</w:t>
      </w:r>
    </w:p>
    <w:p w14:paraId="4B1965C6" w14:textId="77777777" w:rsidR="00CA3499" w:rsidRPr="000C24F3" w:rsidRDefault="00481EF0">
      <w:pPr>
        <w:pStyle w:val="a0"/>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攤位須於10月21日早上10:50前完成布置。</w:t>
      </w:r>
    </w:p>
    <w:p w14:paraId="28622B75" w14:textId="77777777" w:rsidR="00CA3499" w:rsidRPr="000C24F3" w:rsidRDefault="00481EF0">
      <w:pPr>
        <w:pStyle w:val="a0"/>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攤位需提供至少一項「互動設計」（如小遊戲、體驗活動、問答抽獎等）。</w:t>
      </w:r>
    </w:p>
    <w:p w14:paraId="37D3890F" w14:textId="67874407" w:rsidR="00CA3499" w:rsidRDefault="00481EF0" w:rsidP="00DB7AFE">
      <w:pPr>
        <w:pStyle w:val="a0"/>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攤位人員請全程駐點，</w:t>
      </w:r>
      <w:r w:rsidR="005F7244">
        <w:rPr>
          <w:rFonts w:ascii="微軟正黑體" w:eastAsia="微軟正黑體" w:hAnsi="微軟正黑體" w:hint="eastAsia"/>
          <w:sz w:val="28"/>
          <w:szCs w:val="28"/>
          <w:lang w:eastAsia="zh-TW"/>
        </w:rPr>
        <w:t>駐點人數至少2人，可輪流排班，</w:t>
      </w:r>
      <w:r w:rsidRPr="000C24F3">
        <w:rPr>
          <w:rFonts w:ascii="微軟正黑體" w:eastAsia="微軟正黑體" w:hAnsi="微軟正黑體"/>
          <w:sz w:val="28"/>
          <w:szCs w:val="28"/>
          <w:lang w:eastAsia="zh-TW"/>
        </w:rPr>
        <w:t>並配合</w:t>
      </w:r>
      <w:r w:rsidR="00100F06">
        <w:rPr>
          <w:rFonts w:ascii="微軟正黑體" w:eastAsia="微軟正黑體" w:hAnsi="微軟正黑體" w:hint="eastAsia"/>
          <w:sz w:val="28"/>
          <w:szCs w:val="28"/>
          <w:lang w:eastAsia="zh-TW"/>
        </w:rPr>
        <w:t>活動</w:t>
      </w:r>
      <w:r w:rsidRPr="000C24F3">
        <w:rPr>
          <w:rFonts w:ascii="微軟正黑體" w:eastAsia="微軟正黑體" w:hAnsi="微軟正黑體"/>
          <w:sz w:val="28"/>
          <w:szCs w:val="28"/>
          <w:lang w:eastAsia="zh-TW"/>
        </w:rPr>
        <w:t>集點制度。</w:t>
      </w:r>
    </w:p>
    <w:p w14:paraId="4ECA0198" w14:textId="412ACB08" w:rsidR="00DB7AFE" w:rsidRDefault="009D3EF0" w:rsidP="00DB7AFE">
      <w:pPr>
        <w:pStyle w:val="a0"/>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10月31日前</w:t>
      </w:r>
      <w:r w:rsidR="00DB7AFE">
        <w:rPr>
          <w:rFonts w:ascii="微軟正黑體" w:eastAsia="微軟正黑體" w:hAnsi="微軟正黑體" w:hint="eastAsia"/>
          <w:sz w:val="28"/>
          <w:szCs w:val="28"/>
          <w:lang w:eastAsia="zh-TW"/>
        </w:rPr>
        <w:t>活動</w:t>
      </w:r>
      <w:r>
        <w:rPr>
          <w:rFonts w:ascii="微軟正黑體" w:eastAsia="微軟正黑體" w:hAnsi="微軟正黑體" w:hint="eastAsia"/>
          <w:sz w:val="28"/>
          <w:szCs w:val="28"/>
          <w:lang w:eastAsia="zh-TW"/>
        </w:rPr>
        <w:t>紀錄</w:t>
      </w:r>
      <w:r w:rsidR="00DB7AFE">
        <w:rPr>
          <w:rFonts w:ascii="微軟正黑體" w:eastAsia="微軟正黑體" w:hAnsi="微軟正黑體" w:hint="eastAsia"/>
          <w:sz w:val="28"/>
          <w:szCs w:val="28"/>
          <w:lang w:eastAsia="zh-TW"/>
        </w:rPr>
        <w:t>1~2頁：</w:t>
      </w:r>
      <w:r w:rsidR="00A139B6">
        <w:rPr>
          <w:rFonts w:ascii="微軟正黑體" w:eastAsia="微軟正黑體" w:hAnsi="微軟正黑體" w:hint="eastAsia"/>
          <w:sz w:val="28"/>
          <w:szCs w:val="28"/>
          <w:lang w:eastAsia="zh-TW"/>
        </w:rPr>
        <w:t>內容須包含</w:t>
      </w:r>
      <w:r w:rsidR="00DB7AFE">
        <w:rPr>
          <w:rFonts w:ascii="微軟正黑體" w:eastAsia="微軟正黑體" w:hAnsi="微軟正黑體" w:hint="eastAsia"/>
          <w:sz w:val="28"/>
          <w:szCs w:val="28"/>
          <w:lang w:eastAsia="zh-TW"/>
        </w:rPr>
        <w:t>參與過程或活動當天照片，攤</w:t>
      </w:r>
      <w:r>
        <w:rPr>
          <w:rFonts w:ascii="微軟正黑體" w:eastAsia="微軟正黑體" w:hAnsi="微軟正黑體" w:hint="eastAsia"/>
          <w:sz w:val="28"/>
          <w:szCs w:val="28"/>
          <w:lang w:eastAsia="zh-TW"/>
        </w:rPr>
        <w:t>位</w:t>
      </w:r>
      <w:r w:rsidR="00DB7AFE">
        <w:rPr>
          <w:rFonts w:ascii="微軟正黑體" w:eastAsia="微軟正黑體" w:hAnsi="微軟正黑體" w:hint="eastAsia"/>
          <w:sz w:val="28"/>
          <w:szCs w:val="28"/>
          <w:lang w:eastAsia="zh-TW"/>
        </w:rPr>
        <w:t>與人數</w:t>
      </w:r>
      <w:r w:rsidR="00A139B6">
        <w:rPr>
          <w:rFonts w:ascii="微軟正黑體" w:eastAsia="微軟正黑體" w:hAnsi="微軟正黑體"/>
          <w:sz w:val="28"/>
          <w:szCs w:val="28"/>
          <w:lang w:eastAsia="zh-TW"/>
        </w:rPr>
        <w:t>…</w:t>
      </w:r>
      <w:r w:rsidR="00DB7AFE">
        <w:rPr>
          <w:rFonts w:ascii="微軟正黑體" w:eastAsia="微軟正黑體" w:hAnsi="微軟正黑體" w:hint="eastAsia"/>
          <w:sz w:val="28"/>
          <w:szCs w:val="28"/>
          <w:lang w:eastAsia="zh-TW"/>
        </w:rPr>
        <w:t>等</w:t>
      </w:r>
      <w:r w:rsidR="00A139B6">
        <w:rPr>
          <w:rFonts w:ascii="微軟正黑體" w:eastAsia="微軟正黑體" w:hAnsi="微軟正黑體" w:hint="eastAsia"/>
          <w:sz w:val="28"/>
          <w:szCs w:val="28"/>
          <w:lang w:eastAsia="zh-TW"/>
        </w:rPr>
        <w:t>。</w:t>
      </w:r>
    </w:p>
    <w:p w14:paraId="0920B8CE" w14:textId="369BC5C4" w:rsidR="00A139B6" w:rsidRDefault="00A139B6" w:rsidP="00DB7AFE">
      <w:pPr>
        <w:pStyle w:val="a0"/>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lastRenderedPageBreak/>
        <w:t>未竟事宜及活動解釋權</w:t>
      </w:r>
      <w:proofErr w:type="gramStart"/>
      <w:r>
        <w:rPr>
          <w:rFonts w:ascii="微軟正黑體" w:eastAsia="微軟正黑體" w:hAnsi="微軟正黑體" w:hint="eastAsia"/>
          <w:sz w:val="28"/>
          <w:szCs w:val="28"/>
          <w:lang w:eastAsia="zh-TW"/>
        </w:rPr>
        <w:t>以本組公告</w:t>
      </w:r>
      <w:proofErr w:type="gramEnd"/>
      <w:r>
        <w:rPr>
          <w:rFonts w:ascii="微軟正黑體" w:eastAsia="微軟正黑體" w:hAnsi="微軟正黑體" w:hint="eastAsia"/>
          <w:sz w:val="28"/>
          <w:szCs w:val="28"/>
          <w:lang w:eastAsia="zh-TW"/>
        </w:rPr>
        <w:t>為主。</w:t>
      </w:r>
    </w:p>
    <w:p w14:paraId="493DE6D4" w14:textId="0DA1418F" w:rsidR="00CA3499" w:rsidRPr="000C24F3" w:rsidRDefault="00481EF0">
      <w:pPr>
        <w:pStyle w:val="1"/>
        <w:rPr>
          <w:rFonts w:ascii="微軟正黑體" w:eastAsia="微軟正黑體" w:hAnsi="微軟正黑體"/>
          <w:lang w:eastAsia="zh-TW"/>
        </w:rPr>
      </w:pPr>
      <w:r w:rsidRPr="000C24F3">
        <w:rPr>
          <w:rFonts w:ascii="微軟正黑體" w:eastAsia="微軟正黑體" w:hAnsi="微軟正黑體"/>
          <w:lang w:eastAsia="zh-TW"/>
        </w:rPr>
        <w:t>十</w:t>
      </w:r>
      <w:r w:rsidR="00DB7AFE">
        <w:rPr>
          <w:rFonts w:ascii="微軟正黑體" w:eastAsia="微軟正黑體" w:hAnsi="微軟正黑體" w:hint="eastAsia"/>
          <w:lang w:eastAsia="zh-TW"/>
        </w:rPr>
        <w:t>一</w:t>
      </w:r>
      <w:r w:rsidRPr="000C24F3">
        <w:rPr>
          <w:rFonts w:ascii="微軟正黑體" w:eastAsia="微軟正黑體" w:hAnsi="微軟正黑體"/>
          <w:lang w:eastAsia="zh-TW"/>
        </w:rPr>
        <w:t>、聯絡資訊</w:t>
      </w:r>
    </w:p>
    <w:p w14:paraId="6B15DE82" w14:textId="382A2FCB" w:rsidR="00CA3499" w:rsidRPr="000C24F3" w:rsidRDefault="00481EF0">
      <w:pPr>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聯絡人：</w:t>
      </w:r>
      <w:r w:rsidR="009D3EF0" w:rsidRPr="000C24F3">
        <w:rPr>
          <w:rFonts w:ascii="微軟正黑體" w:eastAsia="微軟正黑體" w:hAnsi="微軟正黑體"/>
          <w:sz w:val="28"/>
          <w:szCs w:val="28"/>
          <w:lang w:eastAsia="zh-TW"/>
        </w:rPr>
        <w:t>國立中正大學衛生保健組</w:t>
      </w:r>
      <w:r w:rsidR="009D3EF0">
        <w:rPr>
          <w:rFonts w:ascii="微軟正黑體" w:eastAsia="微軟正黑體" w:hAnsi="微軟正黑體" w:hint="eastAsia"/>
          <w:sz w:val="28"/>
          <w:szCs w:val="28"/>
          <w:lang w:eastAsia="zh-TW"/>
        </w:rPr>
        <w:t xml:space="preserve"> </w:t>
      </w:r>
      <w:r w:rsidR="00100F06">
        <w:rPr>
          <w:rFonts w:ascii="微軟正黑體" w:eastAsia="微軟正黑體" w:hAnsi="微軟正黑體" w:hint="eastAsia"/>
          <w:sz w:val="28"/>
          <w:szCs w:val="28"/>
          <w:lang w:eastAsia="zh-TW"/>
        </w:rPr>
        <w:t>徐郁雯護理師</w:t>
      </w:r>
    </w:p>
    <w:p w14:paraId="41061A29" w14:textId="283BF9BE" w:rsidR="00CA3499" w:rsidRPr="000C24F3" w:rsidRDefault="00481EF0">
      <w:pPr>
        <w:rPr>
          <w:rFonts w:ascii="微軟正黑體" w:eastAsia="微軟正黑體" w:hAnsi="微軟正黑體"/>
          <w:sz w:val="28"/>
          <w:szCs w:val="28"/>
          <w:lang w:eastAsia="zh-TW"/>
        </w:rPr>
      </w:pPr>
      <w:r w:rsidRPr="000C24F3">
        <w:rPr>
          <w:rFonts w:ascii="微軟正黑體" w:eastAsia="微軟正黑體" w:hAnsi="微軟正黑體"/>
          <w:sz w:val="28"/>
          <w:szCs w:val="28"/>
          <w:lang w:eastAsia="zh-TW"/>
        </w:rPr>
        <w:t>電話：</w:t>
      </w:r>
      <w:r w:rsidR="00100F06">
        <w:rPr>
          <w:rFonts w:ascii="微軟正黑體" w:eastAsia="微軟正黑體" w:hAnsi="微軟正黑體" w:hint="eastAsia"/>
          <w:sz w:val="28"/>
          <w:szCs w:val="28"/>
          <w:lang w:eastAsia="zh-TW"/>
        </w:rPr>
        <w:t>(05)2720411分機12348</w:t>
      </w:r>
    </w:p>
    <w:p w14:paraId="22267754" w14:textId="1F00662E" w:rsidR="00CA3499" w:rsidRDefault="00481EF0">
      <w:pPr>
        <w:rPr>
          <w:rFonts w:ascii="微軟正黑體" w:eastAsia="微軟正黑體" w:hAnsi="微軟正黑體"/>
          <w:sz w:val="28"/>
          <w:szCs w:val="28"/>
          <w:lang w:eastAsia="zh-TW"/>
        </w:rPr>
      </w:pPr>
      <w:r w:rsidRPr="000C24F3">
        <w:rPr>
          <w:rFonts w:ascii="微軟正黑體" w:eastAsia="微軟正黑體" w:hAnsi="微軟正黑體"/>
          <w:sz w:val="28"/>
          <w:szCs w:val="28"/>
        </w:rPr>
        <w:t>E-mail：</w:t>
      </w:r>
      <w:hyperlink r:id="rId7" w:history="1">
        <w:r w:rsidR="005F7244" w:rsidRPr="00583027">
          <w:rPr>
            <w:rStyle w:val="affa"/>
            <w:rFonts w:ascii="微軟正黑體" w:eastAsia="微軟正黑體" w:hAnsi="微軟正黑體"/>
            <w:sz w:val="28"/>
            <w:szCs w:val="28"/>
          </w:rPr>
          <w:t>admywh@ccu.edu.tw</w:t>
        </w:r>
      </w:hyperlink>
      <w:r w:rsidR="005F7244">
        <w:rPr>
          <w:rFonts w:ascii="微軟正黑體" w:eastAsia="微軟正黑體" w:hAnsi="微軟正黑體" w:hint="eastAsia"/>
          <w:sz w:val="28"/>
          <w:szCs w:val="28"/>
          <w:lang w:eastAsia="zh-TW"/>
        </w:rPr>
        <w:t xml:space="preserve"> </w:t>
      </w:r>
    </w:p>
    <w:p w14:paraId="6FD45182" w14:textId="4726F3F4" w:rsidR="0074750D" w:rsidRPr="000C24F3" w:rsidRDefault="0074750D" w:rsidP="0074750D">
      <w:pPr>
        <w:pStyle w:val="1"/>
        <w:rPr>
          <w:rFonts w:ascii="微軟正黑體" w:eastAsia="微軟正黑體" w:hAnsi="微軟正黑體"/>
        </w:rPr>
      </w:pPr>
      <w:r>
        <w:rPr>
          <w:rFonts w:ascii="微軟正黑體" w:eastAsia="微軟正黑體" w:hAnsi="微軟正黑體" w:hint="eastAsia"/>
          <w:lang w:eastAsia="zh-TW"/>
        </w:rPr>
        <w:t>十</w:t>
      </w:r>
      <w:r w:rsidR="00DB7AFE">
        <w:rPr>
          <w:rFonts w:ascii="微軟正黑體" w:eastAsia="微軟正黑體" w:hAnsi="微軟正黑體" w:hint="eastAsia"/>
          <w:lang w:eastAsia="zh-TW"/>
        </w:rPr>
        <w:t>二</w:t>
      </w:r>
      <w:r>
        <w:rPr>
          <w:rFonts w:ascii="微軟正黑體" w:eastAsia="微軟正黑體" w:hAnsi="微軟正黑體" w:hint="eastAsia"/>
          <w:lang w:eastAsia="zh-TW"/>
        </w:rPr>
        <w:t>、</w:t>
      </w:r>
      <w:r w:rsidR="00DB7E1B">
        <w:rPr>
          <w:rFonts w:ascii="微軟正黑體" w:eastAsia="微軟正黑體" w:hAnsi="微軟正黑體" w:hint="eastAsia"/>
          <w:lang w:eastAsia="zh-TW"/>
        </w:rPr>
        <w:t>重要提醒：</w:t>
      </w:r>
    </w:p>
    <w:p w14:paraId="48704ED2" w14:textId="6051AE11" w:rsidR="0074750D" w:rsidRDefault="00DB7E1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衛保組已規劃相關互動攤位，請勿雷同、重複。</w:t>
      </w:r>
      <w:proofErr w:type="gramStart"/>
      <w:r>
        <w:rPr>
          <w:rFonts w:ascii="微軟正黑體" w:eastAsia="微軟正黑體" w:hAnsi="微軟正黑體" w:hint="eastAsia"/>
          <w:sz w:val="28"/>
          <w:szCs w:val="28"/>
          <w:lang w:eastAsia="zh-TW"/>
        </w:rPr>
        <w:t>本組互動</w:t>
      </w:r>
      <w:proofErr w:type="gramEnd"/>
      <w:r>
        <w:rPr>
          <w:rFonts w:ascii="微軟正黑體" w:eastAsia="微軟正黑體" w:hAnsi="微軟正黑體" w:hint="eastAsia"/>
          <w:sz w:val="28"/>
          <w:szCs w:val="28"/>
          <w:lang w:eastAsia="zh-TW"/>
        </w:rPr>
        <w:t>攤位暫定如下：</w:t>
      </w:r>
    </w:p>
    <w:tbl>
      <w:tblPr>
        <w:tblStyle w:val="aff2"/>
        <w:tblW w:w="0" w:type="auto"/>
        <w:tblLook w:val="04A0" w:firstRow="1" w:lastRow="0" w:firstColumn="1" w:lastColumn="0" w:noHBand="0" w:noVBand="1"/>
      </w:tblPr>
      <w:tblGrid>
        <w:gridCol w:w="1980"/>
        <w:gridCol w:w="6237"/>
        <w:gridCol w:w="1843"/>
      </w:tblGrid>
      <w:tr w:rsidR="00A70218" w14:paraId="7E6F8426" w14:textId="77777777" w:rsidTr="00A70218">
        <w:trPr>
          <w:trHeight w:val="567"/>
        </w:trPr>
        <w:tc>
          <w:tcPr>
            <w:tcW w:w="1980" w:type="dxa"/>
            <w:shd w:val="clear" w:color="auto" w:fill="DBE5F1" w:themeFill="accent1" w:themeFillTint="33"/>
          </w:tcPr>
          <w:p w14:paraId="5E485ABC" w14:textId="6E86973D" w:rsidR="00A70218" w:rsidRDefault="00A70218" w:rsidP="00A70218">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主題</w:t>
            </w:r>
          </w:p>
        </w:tc>
        <w:tc>
          <w:tcPr>
            <w:tcW w:w="6237" w:type="dxa"/>
            <w:shd w:val="clear" w:color="auto" w:fill="DBE5F1" w:themeFill="accent1" w:themeFillTint="33"/>
          </w:tcPr>
          <w:p w14:paraId="18CDB8F6" w14:textId="5FA7AC6C" w:rsidR="00A70218" w:rsidRDefault="00A70218" w:rsidP="00A70218">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內容</w:t>
            </w:r>
          </w:p>
        </w:tc>
        <w:tc>
          <w:tcPr>
            <w:tcW w:w="1843" w:type="dxa"/>
            <w:shd w:val="clear" w:color="auto" w:fill="DBE5F1" w:themeFill="accent1" w:themeFillTint="33"/>
          </w:tcPr>
          <w:p w14:paraId="273D86F7" w14:textId="72EA769B" w:rsidR="00A70218" w:rsidRDefault="00A70218" w:rsidP="00A70218">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用物</w:t>
            </w:r>
          </w:p>
        </w:tc>
      </w:tr>
      <w:tr w:rsidR="00A70218" w14:paraId="03E01F42" w14:textId="77777777" w:rsidTr="00A70218">
        <w:trPr>
          <w:trHeight w:val="567"/>
        </w:trPr>
        <w:tc>
          <w:tcPr>
            <w:tcW w:w="1980" w:type="dxa"/>
          </w:tcPr>
          <w:p w14:paraId="172D9E84" w14:textId="25A9C6F4" w:rsidR="00A70218" w:rsidRDefault="00A70218" w:rsidP="004752CB">
            <w:pPr>
              <w:rPr>
                <w:rFonts w:ascii="微軟正黑體" w:eastAsia="微軟正黑體" w:hAnsi="微軟正黑體"/>
                <w:sz w:val="28"/>
                <w:szCs w:val="28"/>
                <w:lang w:eastAsia="zh-TW"/>
              </w:rPr>
            </w:pPr>
            <w:r w:rsidRPr="00A70218">
              <w:rPr>
                <w:rFonts w:ascii="微軟正黑體" w:eastAsia="微軟正黑體" w:hAnsi="微軟正黑體" w:hint="eastAsia"/>
                <w:sz w:val="28"/>
                <w:szCs w:val="28"/>
                <w:lang w:eastAsia="zh-TW"/>
              </w:rPr>
              <w:t>健康餐盤</w:t>
            </w:r>
          </w:p>
        </w:tc>
        <w:tc>
          <w:tcPr>
            <w:tcW w:w="6237" w:type="dxa"/>
          </w:tcPr>
          <w:p w14:paraId="15214239" w14:textId="653A84A9" w:rsidR="00A70218" w:rsidRPr="00A70218" w:rsidRDefault="00A70218" w:rsidP="00A70218">
            <w:pPr>
              <w:rPr>
                <w:rFonts w:ascii="微軟正黑體" w:eastAsia="微軟正黑體" w:hAnsi="微軟正黑體"/>
                <w:sz w:val="28"/>
                <w:szCs w:val="28"/>
                <w:lang w:eastAsia="zh-TW"/>
              </w:rPr>
            </w:pPr>
            <w:r w:rsidRPr="00A70218">
              <w:rPr>
                <w:rFonts w:ascii="微軟正黑體" w:eastAsia="微軟正黑體" w:hAnsi="微軟正黑體" w:hint="eastAsia"/>
                <w:sz w:val="28"/>
                <w:szCs w:val="28"/>
                <w:lang w:eastAsia="zh-TW"/>
              </w:rPr>
              <w:t>餐盤上有標示放置的食物種類，讓參加者</w:t>
            </w:r>
            <w:proofErr w:type="gramStart"/>
            <w:r w:rsidRPr="00A70218">
              <w:rPr>
                <w:rFonts w:ascii="微軟正黑體" w:eastAsia="微軟正黑體" w:hAnsi="微軟正黑體" w:hint="eastAsia"/>
                <w:sz w:val="28"/>
                <w:szCs w:val="28"/>
                <w:lang w:eastAsia="zh-TW"/>
              </w:rPr>
              <w:t>從卡牌中</w:t>
            </w:r>
            <w:proofErr w:type="gramEnd"/>
            <w:r w:rsidRPr="00A70218">
              <w:rPr>
                <w:rFonts w:ascii="微軟正黑體" w:eastAsia="微軟正黑體" w:hAnsi="微軟正黑體" w:hint="eastAsia"/>
                <w:sz w:val="28"/>
                <w:szCs w:val="28"/>
                <w:lang w:eastAsia="zh-TW"/>
              </w:rPr>
              <w:t>挑選相對應的至少一種食物。透過活動讓大家認識這些食物的營養價值和完成屬於自己的健康餐盤，擺放正確發能量飲</w:t>
            </w:r>
            <w:r w:rsidRPr="00A70218">
              <w:rPr>
                <w:rFonts w:ascii="微軟正黑體" w:eastAsia="微軟正黑體" w:hAnsi="微軟正黑體"/>
                <w:sz w:val="28"/>
                <w:szCs w:val="28"/>
                <w:lang w:eastAsia="zh-TW"/>
              </w:rPr>
              <w:t>1</w:t>
            </w:r>
            <w:r w:rsidRPr="00A70218">
              <w:rPr>
                <w:rFonts w:ascii="微軟正黑體" w:eastAsia="微軟正黑體" w:hAnsi="微軟正黑體" w:hint="eastAsia"/>
                <w:sz w:val="28"/>
                <w:szCs w:val="28"/>
                <w:lang w:eastAsia="zh-TW"/>
              </w:rPr>
              <w:t>個</w:t>
            </w:r>
          </w:p>
          <w:p w14:paraId="4C26F968" w14:textId="37F649CB" w:rsidR="00A70218" w:rsidRDefault="00A70218" w:rsidP="00A70218">
            <w:pPr>
              <w:rPr>
                <w:rFonts w:ascii="微軟正黑體" w:eastAsia="微軟正黑體" w:hAnsi="微軟正黑體"/>
                <w:sz w:val="28"/>
                <w:szCs w:val="28"/>
                <w:lang w:eastAsia="zh-TW"/>
              </w:rPr>
            </w:pPr>
            <w:r w:rsidRPr="00A70218">
              <w:rPr>
                <w:rFonts w:ascii="微軟正黑體" w:eastAsia="微軟正黑體" w:hAnsi="微軟正黑體" w:hint="eastAsia"/>
                <w:sz w:val="28"/>
                <w:szCs w:val="28"/>
                <w:lang w:eastAsia="zh-TW"/>
              </w:rPr>
              <w:t>幫參加者拍照：過程照片及完成照片</w:t>
            </w:r>
          </w:p>
        </w:tc>
        <w:tc>
          <w:tcPr>
            <w:tcW w:w="1843" w:type="dxa"/>
          </w:tcPr>
          <w:p w14:paraId="0E3AE140" w14:textId="6314D5F4" w:rsidR="00A70218" w:rsidRDefault="00A70218" w:rsidP="004752CB">
            <w:pPr>
              <w:rPr>
                <w:rFonts w:ascii="微軟正黑體" w:eastAsia="微軟正黑體" w:hAnsi="微軟正黑體"/>
                <w:sz w:val="28"/>
                <w:szCs w:val="28"/>
                <w:lang w:eastAsia="zh-TW"/>
              </w:rPr>
            </w:pPr>
            <w:r w:rsidRPr="00A70218">
              <w:rPr>
                <w:rFonts w:ascii="微軟正黑體" w:eastAsia="微軟正黑體" w:hAnsi="微軟正黑體" w:hint="eastAsia"/>
                <w:sz w:val="28"/>
                <w:szCs w:val="28"/>
                <w:lang w:eastAsia="zh-TW"/>
              </w:rPr>
              <w:t>健康</w:t>
            </w:r>
            <w:proofErr w:type="gramStart"/>
            <w:r w:rsidRPr="00A70218">
              <w:rPr>
                <w:rFonts w:ascii="微軟正黑體" w:eastAsia="微軟正黑體" w:hAnsi="微軟正黑體" w:hint="eastAsia"/>
                <w:sz w:val="28"/>
                <w:szCs w:val="28"/>
                <w:lang w:eastAsia="zh-TW"/>
              </w:rPr>
              <w:t>餐盤牌卡</w:t>
            </w:r>
            <w:proofErr w:type="gramEnd"/>
            <w:r w:rsidRPr="00A70218">
              <w:rPr>
                <w:rFonts w:ascii="微軟正黑體" w:eastAsia="微軟正黑體" w:hAnsi="微軟正黑體" w:hint="eastAsia"/>
                <w:sz w:val="28"/>
                <w:szCs w:val="28"/>
                <w:lang w:eastAsia="zh-TW"/>
              </w:rPr>
              <w:t>、說明</w:t>
            </w:r>
            <w:r>
              <w:rPr>
                <w:rFonts w:ascii="微軟正黑體" w:eastAsia="微軟正黑體" w:hAnsi="微軟正黑體" w:hint="eastAsia"/>
                <w:sz w:val="28"/>
                <w:szCs w:val="28"/>
                <w:lang w:eastAsia="zh-TW"/>
              </w:rPr>
              <w:t>立牌</w:t>
            </w:r>
            <w:r w:rsidRPr="00A70218">
              <w:rPr>
                <w:rFonts w:ascii="微軟正黑體" w:eastAsia="微軟正黑體" w:hAnsi="微軟正黑體"/>
                <w:sz w:val="28"/>
                <w:szCs w:val="28"/>
                <w:lang w:eastAsia="zh-TW"/>
              </w:rPr>
              <w:t>2</w:t>
            </w:r>
            <w:r w:rsidRPr="00A70218">
              <w:rPr>
                <w:rFonts w:ascii="微軟正黑體" w:eastAsia="微軟正黑體" w:hAnsi="微軟正黑體" w:hint="eastAsia"/>
                <w:sz w:val="28"/>
                <w:szCs w:val="28"/>
                <w:lang w:eastAsia="zh-TW"/>
              </w:rPr>
              <w:t>張</w:t>
            </w:r>
          </w:p>
        </w:tc>
      </w:tr>
      <w:tr w:rsidR="00A70218" w14:paraId="52DE9D90" w14:textId="77777777" w:rsidTr="00A70218">
        <w:trPr>
          <w:trHeight w:val="567"/>
        </w:trPr>
        <w:tc>
          <w:tcPr>
            <w:tcW w:w="1980" w:type="dxa"/>
          </w:tcPr>
          <w:p w14:paraId="481BD3A2" w14:textId="75D40322" w:rsidR="00A70218" w:rsidRPr="00A70218" w:rsidRDefault="00A70218" w:rsidP="004752CB">
            <w:pPr>
              <w:rPr>
                <w:rFonts w:ascii="微軟正黑體" w:eastAsia="微軟正黑體" w:hAnsi="微軟正黑體"/>
                <w:sz w:val="28"/>
                <w:szCs w:val="28"/>
                <w:lang w:eastAsia="zh-TW"/>
              </w:rPr>
            </w:pPr>
            <w:r w:rsidRPr="00A70218">
              <w:rPr>
                <w:rFonts w:ascii="微軟正黑體" w:eastAsia="微軟正黑體" w:hAnsi="微軟正黑體" w:hint="eastAsia"/>
                <w:sz w:val="28"/>
                <w:szCs w:val="28"/>
                <w:lang w:eastAsia="zh-TW"/>
              </w:rPr>
              <w:t>健康九宮格</w:t>
            </w:r>
          </w:p>
        </w:tc>
        <w:tc>
          <w:tcPr>
            <w:tcW w:w="6237" w:type="dxa"/>
          </w:tcPr>
          <w:p w14:paraId="6E92D194" w14:textId="04911300" w:rsidR="00A70218" w:rsidRDefault="00A70218" w:rsidP="001F1B48">
            <w:pPr>
              <w:rPr>
                <w:rFonts w:ascii="微軟正黑體" w:eastAsia="微軟正黑體" w:hAnsi="微軟正黑體"/>
                <w:sz w:val="28"/>
                <w:szCs w:val="28"/>
                <w:lang w:eastAsia="zh-TW"/>
              </w:rPr>
            </w:pPr>
            <w:r w:rsidRPr="00A70218">
              <w:rPr>
                <w:rFonts w:ascii="微軟正黑體" w:eastAsia="微軟正黑體" w:hAnsi="微軟正黑體" w:hint="eastAsia"/>
                <w:sz w:val="28"/>
                <w:szCs w:val="28"/>
                <w:lang w:eastAsia="zh-TW"/>
              </w:rPr>
              <w:t xml:space="preserve"> 布置</w:t>
            </w:r>
            <w:proofErr w:type="gramStart"/>
            <w:r w:rsidRPr="00A70218">
              <w:rPr>
                <w:rFonts w:ascii="微軟正黑體" w:eastAsia="微軟正黑體" w:hAnsi="微軟正黑體" w:hint="eastAsia"/>
                <w:sz w:val="28"/>
                <w:szCs w:val="28"/>
                <w:lang w:eastAsia="zh-TW"/>
              </w:rPr>
              <w:t>九宮格架</w:t>
            </w:r>
            <w:proofErr w:type="gramEnd"/>
            <w:r w:rsidRPr="00A70218">
              <w:rPr>
                <w:rFonts w:ascii="微軟正黑體" w:eastAsia="微軟正黑體" w:hAnsi="微軟正黑體" w:hint="eastAsia"/>
                <w:sz w:val="28"/>
                <w:szCs w:val="28"/>
                <w:lang w:eastAsia="zh-TW"/>
              </w:rPr>
              <w:t>，與九宮格間隔約</w:t>
            </w:r>
            <w:r w:rsidRPr="00A70218">
              <w:rPr>
                <w:rFonts w:ascii="微軟正黑體" w:eastAsia="微軟正黑體" w:hAnsi="微軟正黑體"/>
                <w:sz w:val="28"/>
                <w:szCs w:val="28"/>
                <w:lang w:eastAsia="zh-TW"/>
              </w:rPr>
              <w:t>2</w:t>
            </w:r>
            <w:r w:rsidRPr="00A70218">
              <w:rPr>
                <w:rFonts w:ascii="微軟正黑體" w:eastAsia="微軟正黑體" w:hAnsi="微軟正黑體" w:hint="eastAsia"/>
                <w:sz w:val="28"/>
                <w:szCs w:val="28"/>
                <w:lang w:eastAsia="zh-TW"/>
              </w:rPr>
              <w:t>公尺處擺設一張長桌，上方擺設</w:t>
            </w:r>
            <w:r w:rsidRPr="00A70218">
              <w:rPr>
                <w:rFonts w:ascii="微軟正黑體" w:eastAsia="微軟正黑體" w:hAnsi="微軟正黑體"/>
                <w:sz w:val="28"/>
                <w:szCs w:val="28"/>
                <w:lang w:eastAsia="zh-TW"/>
              </w:rPr>
              <w:t>9</w:t>
            </w:r>
            <w:r w:rsidRPr="00A70218">
              <w:rPr>
                <w:rFonts w:ascii="微軟正黑體" w:eastAsia="微軟正黑體" w:hAnsi="微軟正黑體" w:hint="eastAsia"/>
                <w:sz w:val="28"/>
                <w:szCs w:val="28"/>
                <w:lang w:eastAsia="zh-TW"/>
              </w:rPr>
              <w:t>疊代表不同健康主題的題目卡，並於一旁準備</w:t>
            </w:r>
            <w:r w:rsidRPr="00A70218">
              <w:rPr>
                <w:rFonts w:ascii="微軟正黑體" w:eastAsia="微軟正黑體" w:hAnsi="微軟正黑體"/>
                <w:sz w:val="28"/>
                <w:szCs w:val="28"/>
                <w:lang w:eastAsia="zh-TW"/>
              </w:rPr>
              <w:t>5</w:t>
            </w:r>
            <w:r w:rsidRPr="00A70218">
              <w:rPr>
                <w:rFonts w:ascii="微軟正黑體" w:eastAsia="微軟正黑體" w:hAnsi="微軟正黑體" w:hint="eastAsia"/>
                <w:sz w:val="28"/>
                <w:szCs w:val="28"/>
                <w:lang w:eastAsia="zh-TW"/>
              </w:rPr>
              <w:t>顆棒球作遊戲替換使用。玩家對著「棒球九宮格」進行投擲</w:t>
            </w:r>
            <w:r w:rsidR="009D3EF0">
              <w:rPr>
                <w:rFonts w:ascii="微軟正黑體" w:eastAsia="微軟正黑體" w:hAnsi="微軟正黑體" w:hint="eastAsia"/>
                <w:sz w:val="28"/>
                <w:szCs w:val="28"/>
                <w:lang w:eastAsia="zh-TW"/>
              </w:rPr>
              <w:t>，</w:t>
            </w:r>
            <w:r w:rsidRPr="00A70218">
              <w:rPr>
                <w:rFonts w:ascii="微軟正黑體" w:eastAsia="微軟正黑體" w:hAnsi="微軟正黑體" w:hint="eastAsia"/>
                <w:sz w:val="28"/>
                <w:szCs w:val="28"/>
                <w:lang w:eastAsia="zh-TW"/>
              </w:rPr>
              <w:t>投中</w:t>
            </w:r>
            <w:proofErr w:type="gramStart"/>
            <w:r w:rsidRPr="00A70218">
              <w:rPr>
                <w:rFonts w:ascii="微軟正黑體" w:eastAsia="微軟正黑體" w:hAnsi="微軟正黑體" w:hint="eastAsia"/>
                <w:sz w:val="28"/>
                <w:szCs w:val="28"/>
                <w:lang w:eastAsia="zh-TW"/>
              </w:rPr>
              <w:t>某一格後</w:t>
            </w:r>
            <w:proofErr w:type="gramEnd"/>
            <w:r w:rsidRPr="00A70218">
              <w:rPr>
                <w:rFonts w:ascii="微軟正黑體" w:eastAsia="微軟正黑體" w:hAnsi="微軟正黑體" w:hint="eastAsia"/>
                <w:sz w:val="28"/>
                <w:szCs w:val="28"/>
                <w:lang w:eastAsia="zh-TW"/>
              </w:rPr>
              <w:t>，抽取該數字的題目卡，回答正確即完成闖關</w:t>
            </w:r>
          </w:p>
        </w:tc>
        <w:tc>
          <w:tcPr>
            <w:tcW w:w="1843" w:type="dxa"/>
          </w:tcPr>
          <w:p w14:paraId="117F11E8" w14:textId="14D62A06" w:rsidR="00A70218" w:rsidRDefault="00A70218" w:rsidP="004752CB">
            <w:pPr>
              <w:rPr>
                <w:rFonts w:ascii="微軟正黑體" w:eastAsia="微軟正黑體" w:hAnsi="微軟正黑體"/>
                <w:sz w:val="28"/>
                <w:szCs w:val="28"/>
                <w:lang w:eastAsia="zh-TW"/>
              </w:rPr>
            </w:pPr>
            <w:proofErr w:type="gramStart"/>
            <w:r w:rsidRPr="00A70218">
              <w:rPr>
                <w:rFonts w:ascii="微軟正黑體" w:eastAsia="微軟正黑體" w:hAnsi="微軟正黑體" w:hint="eastAsia"/>
                <w:sz w:val="28"/>
                <w:szCs w:val="28"/>
                <w:lang w:eastAsia="zh-TW"/>
              </w:rPr>
              <w:t>九宮格木架</w:t>
            </w:r>
            <w:proofErr w:type="gramEnd"/>
            <w:r w:rsidRPr="00A70218">
              <w:rPr>
                <w:rFonts w:ascii="微軟正黑體" w:eastAsia="微軟正黑體" w:hAnsi="微軟正黑體" w:hint="eastAsia"/>
                <w:sz w:val="28"/>
                <w:szCs w:val="28"/>
                <w:lang w:eastAsia="zh-TW"/>
              </w:rPr>
              <w:t>、數字版、球、答</w:t>
            </w:r>
            <w:proofErr w:type="gramStart"/>
            <w:r w:rsidRPr="00A70218">
              <w:rPr>
                <w:rFonts w:ascii="微軟正黑體" w:eastAsia="微軟正黑體" w:hAnsi="微軟正黑體" w:hint="eastAsia"/>
                <w:sz w:val="28"/>
                <w:szCs w:val="28"/>
                <w:lang w:eastAsia="zh-TW"/>
              </w:rPr>
              <w:t>題牌卡</w:t>
            </w:r>
            <w:proofErr w:type="gramEnd"/>
          </w:p>
        </w:tc>
      </w:tr>
      <w:tr w:rsidR="00A70218" w14:paraId="09521BA9" w14:textId="77777777" w:rsidTr="00A70218">
        <w:trPr>
          <w:trHeight w:val="567"/>
        </w:trPr>
        <w:tc>
          <w:tcPr>
            <w:tcW w:w="1980" w:type="dxa"/>
          </w:tcPr>
          <w:p w14:paraId="414F8490" w14:textId="1C88D19F" w:rsidR="00A70218" w:rsidRDefault="00A70218" w:rsidP="004752CB">
            <w:pPr>
              <w:rPr>
                <w:rFonts w:ascii="微軟正黑體" w:eastAsia="微軟正黑體" w:hAnsi="微軟正黑體"/>
                <w:sz w:val="28"/>
                <w:szCs w:val="28"/>
                <w:lang w:eastAsia="zh-TW"/>
              </w:rPr>
            </w:pPr>
            <w:r w:rsidRPr="00A70218">
              <w:rPr>
                <w:rFonts w:ascii="微軟正黑體" w:eastAsia="微軟正黑體" w:hAnsi="微軟正黑體" w:hint="eastAsia"/>
                <w:sz w:val="28"/>
                <w:szCs w:val="28"/>
                <w:lang w:eastAsia="zh-TW"/>
              </w:rPr>
              <w:t>精油DIY</w:t>
            </w:r>
          </w:p>
        </w:tc>
        <w:tc>
          <w:tcPr>
            <w:tcW w:w="6237" w:type="dxa"/>
          </w:tcPr>
          <w:p w14:paraId="71FDD588" w14:textId="77777777" w:rsidR="00A70218" w:rsidRPr="00A70218" w:rsidRDefault="00A70218" w:rsidP="00A70218">
            <w:pPr>
              <w:rPr>
                <w:rFonts w:ascii="微軟正黑體" w:eastAsia="微軟正黑體" w:hAnsi="微軟正黑體"/>
                <w:sz w:val="28"/>
                <w:szCs w:val="28"/>
                <w:lang w:eastAsia="zh-TW"/>
              </w:rPr>
            </w:pPr>
            <w:r w:rsidRPr="00A70218">
              <w:rPr>
                <w:rFonts w:ascii="微軟正黑體" w:eastAsia="微軟正黑體" w:hAnsi="微軟正黑體" w:hint="eastAsia"/>
                <w:sz w:val="28"/>
                <w:szCs w:val="28"/>
                <w:lang w:eastAsia="zh-TW"/>
              </w:rPr>
              <w:t>1.拿1個滾珠瓶</w:t>
            </w:r>
          </w:p>
          <w:p w14:paraId="31F5C5E8" w14:textId="77777777" w:rsidR="00A70218" w:rsidRPr="00A70218" w:rsidRDefault="00A70218" w:rsidP="00A70218">
            <w:pPr>
              <w:rPr>
                <w:rFonts w:ascii="微軟正黑體" w:eastAsia="微軟正黑體" w:hAnsi="微軟正黑體"/>
                <w:sz w:val="28"/>
                <w:szCs w:val="28"/>
                <w:lang w:eastAsia="zh-TW"/>
              </w:rPr>
            </w:pPr>
            <w:r w:rsidRPr="00A70218">
              <w:rPr>
                <w:rFonts w:ascii="微軟正黑體" w:eastAsia="微軟正黑體" w:hAnsi="微軟正黑體" w:hint="eastAsia"/>
                <w:sz w:val="28"/>
                <w:szCs w:val="28"/>
                <w:lang w:eastAsia="zh-TW"/>
              </w:rPr>
              <w:t>2.加入基底植物油(大約7分滿)</w:t>
            </w:r>
          </w:p>
          <w:p w14:paraId="3CB626BB" w14:textId="77777777" w:rsidR="00A70218" w:rsidRPr="00A70218" w:rsidRDefault="00A70218" w:rsidP="00A70218">
            <w:pPr>
              <w:rPr>
                <w:rFonts w:ascii="微軟正黑體" w:eastAsia="微軟正黑體" w:hAnsi="微軟正黑體"/>
                <w:sz w:val="28"/>
                <w:szCs w:val="28"/>
                <w:lang w:eastAsia="zh-TW"/>
              </w:rPr>
            </w:pPr>
            <w:r w:rsidRPr="00A70218">
              <w:rPr>
                <w:rFonts w:ascii="微軟正黑體" w:eastAsia="微軟正黑體" w:hAnsi="微軟正黑體"/>
                <w:sz w:val="28"/>
                <w:szCs w:val="28"/>
                <w:lang w:eastAsia="zh-TW"/>
              </w:rPr>
              <w:t>3.</w:t>
            </w:r>
            <w:r w:rsidRPr="00A70218">
              <w:rPr>
                <w:rFonts w:ascii="微軟正黑體" w:eastAsia="微軟正黑體" w:hAnsi="微軟正黑體" w:hint="eastAsia"/>
                <w:sz w:val="28"/>
                <w:szCs w:val="28"/>
                <w:lang w:eastAsia="zh-TW"/>
              </w:rPr>
              <w:t>加入精油</w:t>
            </w:r>
            <w:r w:rsidRPr="00A70218">
              <w:rPr>
                <w:rFonts w:ascii="微軟正黑體" w:eastAsia="微軟正黑體" w:hAnsi="微軟正黑體"/>
                <w:sz w:val="28"/>
                <w:szCs w:val="28"/>
                <w:lang w:eastAsia="zh-TW"/>
              </w:rPr>
              <w:t>3</w:t>
            </w:r>
            <w:r w:rsidRPr="00A70218">
              <w:rPr>
                <w:rFonts w:ascii="微軟正黑體" w:eastAsia="微軟正黑體" w:hAnsi="微軟正黑體" w:hint="eastAsia"/>
                <w:sz w:val="28"/>
                <w:szCs w:val="28"/>
                <w:lang w:eastAsia="zh-TW"/>
              </w:rPr>
              <w:t>滴</w:t>
            </w:r>
            <w:r w:rsidRPr="00A70218">
              <w:rPr>
                <w:rFonts w:ascii="微軟正黑體" w:eastAsia="微軟正黑體" w:hAnsi="微軟正黑體"/>
                <w:sz w:val="28"/>
                <w:szCs w:val="28"/>
                <w:lang w:eastAsia="zh-TW"/>
              </w:rPr>
              <w:t>(</w:t>
            </w:r>
            <w:r w:rsidRPr="00A70218">
              <w:rPr>
                <w:rFonts w:ascii="微軟正黑體" w:eastAsia="微軟正黑體" w:hAnsi="微軟正黑體" w:hint="eastAsia"/>
                <w:sz w:val="28"/>
                <w:szCs w:val="28"/>
                <w:lang w:eastAsia="zh-TW"/>
              </w:rPr>
              <w:t>濃度約</w:t>
            </w:r>
            <w:r w:rsidRPr="00A70218">
              <w:rPr>
                <w:rFonts w:ascii="微軟正黑體" w:eastAsia="微軟正黑體" w:hAnsi="微軟正黑體"/>
                <w:sz w:val="28"/>
                <w:szCs w:val="28"/>
                <w:lang w:eastAsia="zh-TW"/>
              </w:rPr>
              <w:t xml:space="preserve">3%) </w:t>
            </w:r>
            <w:r w:rsidRPr="00A70218">
              <w:rPr>
                <w:rFonts w:ascii="微軟正黑體" w:eastAsia="微軟正黑體" w:hAnsi="微軟正黑體" w:hint="eastAsia"/>
                <w:sz w:val="28"/>
                <w:szCs w:val="28"/>
                <w:lang w:eastAsia="zh-TW"/>
              </w:rPr>
              <w:t>，稍微說明精油功效</w:t>
            </w:r>
          </w:p>
          <w:p w14:paraId="32F8986B" w14:textId="77777777" w:rsidR="00A70218" w:rsidRPr="00A70218" w:rsidRDefault="00A70218" w:rsidP="00A70218">
            <w:pPr>
              <w:rPr>
                <w:rFonts w:ascii="微軟正黑體" w:eastAsia="微軟正黑體" w:hAnsi="微軟正黑體"/>
                <w:sz w:val="28"/>
                <w:szCs w:val="28"/>
                <w:lang w:eastAsia="zh-TW"/>
              </w:rPr>
            </w:pPr>
            <w:r w:rsidRPr="00A70218">
              <w:rPr>
                <w:rFonts w:ascii="微軟正黑體" w:eastAsia="微軟正黑體" w:hAnsi="微軟正黑體"/>
                <w:sz w:val="28"/>
                <w:szCs w:val="28"/>
                <w:lang w:eastAsia="zh-TW"/>
              </w:rPr>
              <w:t>4.</w:t>
            </w:r>
            <w:r w:rsidRPr="00A70218">
              <w:rPr>
                <w:rFonts w:ascii="微軟正黑體" w:eastAsia="微軟正黑體" w:hAnsi="微軟正黑體" w:hint="eastAsia"/>
                <w:sz w:val="28"/>
                <w:szCs w:val="28"/>
                <w:lang w:eastAsia="zh-TW"/>
              </w:rPr>
              <w:t>蓋上滾珠及瓶蓋即完成</w:t>
            </w:r>
            <w:proofErr w:type="gramStart"/>
            <w:r w:rsidRPr="00A70218">
              <w:rPr>
                <w:rFonts w:ascii="微軟正黑體" w:eastAsia="微軟正黑體" w:hAnsi="微軟正黑體" w:hint="eastAsia"/>
                <w:sz w:val="28"/>
                <w:szCs w:val="28"/>
                <w:lang w:eastAsia="zh-TW"/>
              </w:rPr>
              <w:t>囉</w:t>
            </w:r>
            <w:proofErr w:type="gramEnd"/>
          </w:p>
          <w:p w14:paraId="229D6DB1" w14:textId="25A3AF25" w:rsidR="00A70218" w:rsidRDefault="00A70218" w:rsidP="00A70218">
            <w:pPr>
              <w:rPr>
                <w:rFonts w:ascii="微軟正黑體" w:eastAsia="微軟正黑體" w:hAnsi="微軟正黑體"/>
                <w:sz w:val="28"/>
                <w:szCs w:val="28"/>
                <w:lang w:eastAsia="zh-TW"/>
              </w:rPr>
            </w:pPr>
            <w:r w:rsidRPr="00A70218">
              <w:rPr>
                <w:rFonts w:ascii="微軟正黑體" w:eastAsia="微軟正黑體" w:hAnsi="微軟正黑體"/>
                <w:sz w:val="28"/>
                <w:szCs w:val="28"/>
                <w:lang w:eastAsia="zh-TW"/>
              </w:rPr>
              <w:t>5.</w:t>
            </w:r>
            <w:r w:rsidRPr="00A70218">
              <w:rPr>
                <w:rFonts w:ascii="微軟正黑體" w:eastAsia="微軟正黑體" w:hAnsi="微軟正黑體" w:hint="eastAsia"/>
                <w:sz w:val="28"/>
                <w:szCs w:val="28"/>
                <w:lang w:eastAsia="zh-TW"/>
              </w:rPr>
              <w:t>說明注意事項、保存方式</w:t>
            </w:r>
            <w:r w:rsidR="00A139B6">
              <w:rPr>
                <w:rFonts w:ascii="微軟正黑體" w:eastAsia="微軟正黑體" w:hAnsi="微軟正黑體"/>
                <w:sz w:val="28"/>
                <w:szCs w:val="28"/>
                <w:lang w:eastAsia="zh-TW"/>
              </w:rPr>
              <w:t xml:space="preserve"> </w:t>
            </w:r>
          </w:p>
        </w:tc>
        <w:tc>
          <w:tcPr>
            <w:tcW w:w="1843" w:type="dxa"/>
          </w:tcPr>
          <w:p w14:paraId="6D334AE5" w14:textId="5A04FBBF" w:rsidR="00A70218" w:rsidRPr="00A70218" w:rsidRDefault="00A70218" w:rsidP="00A70218">
            <w:pPr>
              <w:rPr>
                <w:rFonts w:ascii="微軟正黑體" w:eastAsia="微軟正黑體" w:hAnsi="微軟正黑體"/>
                <w:sz w:val="28"/>
                <w:szCs w:val="28"/>
                <w:lang w:eastAsia="zh-TW"/>
              </w:rPr>
            </w:pPr>
            <w:r w:rsidRPr="00A70218">
              <w:rPr>
                <w:rFonts w:ascii="微軟正黑體" w:eastAsia="微軟正黑體" w:hAnsi="微軟正黑體" w:hint="eastAsia"/>
                <w:sz w:val="28"/>
                <w:szCs w:val="28"/>
                <w:lang w:eastAsia="zh-TW"/>
              </w:rPr>
              <w:t>植物基底油</w:t>
            </w:r>
          </w:p>
          <w:p w14:paraId="0C85EFED" w14:textId="25F7904C" w:rsidR="00A70218" w:rsidRDefault="00A70218" w:rsidP="00A70218">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w:t>
            </w:r>
            <w:r w:rsidRPr="00A70218">
              <w:rPr>
                <w:rFonts w:ascii="微軟正黑體" w:eastAsia="微軟正黑體" w:hAnsi="微軟正黑體" w:hint="eastAsia"/>
                <w:sz w:val="28"/>
                <w:szCs w:val="28"/>
                <w:lang w:eastAsia="zh-TW"/>
              </w:rPr>
              <w:t>精油</w:t>
            </w:r>
            <w:r>
              <w:rPr>
                <w:rFonts w:ascii="微軟正黑體" w:eastAsia="微軟正黑體" w:hAnsi="微軟正黑體" w:hint="eastAsia"/>
                <w:sz w:val="28"/>
                <w:szCs w:val="28"/>
                <w:lang w:eastAsia="zh-TW"/>
              </w:rPr>
              <w:t>、</w:t>
            </w:r>
            <w:proofErr w:type="gramStart"/>
            <w:r w:rsidRPr="00A70218">
              <w:rPr>
                <w:rFonts w:ascii="微軟正黑體" w:eastAsia="微軟正黑體" w:hAnsi="微軟正黑體" w:hint="eastAsia"/>
                <w:sz w:val="28"/>
                <w:szCs w:val="28"/>
                <w:lang w:eastAsia="zh-TW"/>
              </w:rPr>
              <w:t>滾珠瓶</w:t>
            </w:r>
            <w:proofErr w:type="gramEnd"/>
            <w:r>
              <w:rPr>
                <w:rFonts w:ascii="微軟正黑體" w:eastAsia="微軟正黑體" w:hAnsi="微軟正黑體" w:hint="eastAsia"/>
                <w:sz w:val="28"/>
                <w:szCs w:val="28"/>
                <w:lang w:eastAsia="zh-TW"/>
              </w:rPr>
              <w:t>、</w:t>
            </w:r>
            <w:r w:rsidRPr="00A70218">
              <w:rPr>
                <w:rFonts w:ascii="微軟正黑體" w:eastAsia="微軟正黑體" w:hAnsi="微軟正黑體" w:hint="eastAsia"/>
                <w:sz w:val="28"/>
                <w:szCs w:val="28"/>
                <w:lang w:eastAsia="zh-TW"/>
              </w:rPr>
              <w:t>滴管</w:t>
            </w:r>
            <w:r>
              <w:rPr>
                <w:rFonts w:ascii="微軟正黑體" w:eastAsia="微軟正黑體" w:hAnsi="微軟正黑體" w:hint="eastAsia"/>
                <w:sz w:val="28"/>
                <w:szCs w:val="28"/>
                <w:lang w:eastAsia="zh-TW"/>
              </w:rPr>
              <w:t>、</w:t>
            </w:r>
            <w:r w:rsidRPr="00A70218">
              <w:rPr>
                <w:rFonts w:ascii="微軟正黑體" w:eastAsia="微軟正黑體" w:hAnsi="微軟正黑體" w:hint="eastAsia"/>
                <w:sz w:val="28"/>
                <w:szCs w:val="28"/>
                <w:lang w:eastAsia="zh-TW"/>
              </w:rPr>
              <w:t>擦手紙、衛生紙</w:t>
            </w:r>
          </w:p>
        </w:tc>
      </w:tr>
    </w:tbl>
    <w:p w14:paraId="765CED55" w14:textId="77777777" w:rsidR="00DB7E1B" w:rsidRDefault="00DB7E1B">
      <w:pPr>
        <w:rPr>
          <w:rFonts w:ascii="微軟正黑體" w:eastAsia="微軟正黑體" w:hAnsi="微軟正黑體"/>
          <w:sz w:val="28"/>
          <w:szCs w:val="28"/>
          <w:lang w:eastAsia="zh-TW"/>
        </w:rPr>
      </w:pPr>
    </w:p>
    <w:p w14:paraId="6FCC6AA9" w14:textId="57AF083C" w:rsidR="005F7244" w:rsidRPr="002E2886" w:rsidRDefault="005F7244" w:rsidP="002E2886">
      <w:pPr>
        <w:jc w:val="center"/>
        <w:rPr>
          <w:rFonts w:ascii="微軟正黑體" w:eastAsia="微軟正黑體" w:hAnsi="微軟正黑體"/>
          <w:b/>
          <w:bCs/>
          <w:sz w:val="32"/>
          <w:szCs w:val="32"/>
          <w:bdr w:val="single" w:sz="4" w:space="0" w:color="auto"/>
          <w:shd w:val="pct15" w:color="auto" w:fill="FFFFFF"/>
          <w:lang w:eastAsia="zh-TW"/>
        </w:rPr>
      </w:pPr>
      <w:r w:rsidRPr="005F7244">
        <w:rPr>
          <w:rFonts w:ascii="微軟正黑體" w:eastAsia="微軟正黑體" w:hAnsi="微軟正黑體"/>
          <w:b/>
          <w:bCs/>
          <w:sz w:val="32"/>
          <w:szCs w:val="32"/>
          <w:lang w:eastAsia="zh-TW"/>
        </w:rPr>
        <w:t>「Health Go」健康市集</w:t>
      </w:r>
      <w:r>
        <w:rPr>
          <w:rFonts w:ascii="微軟正黑體" w:eastAsia="微軟正黑體" w:hAnsi="微軟正黑體" w:hint="eastAsia"/>
          <w:b/>
          <w:bCs/>
          <w:sz w:val="32"/>
          <w:szCs w:val="32"/>
          <w:lang w:eastAsia="zh-TW"/>
        </w:rPr>
        <w:t>-</w:t>
      </w:r>
      <w:r w:rsidRPr="005F7244">
        <w:rPr>
          <w:rFonts w:ascii="微軟正黑體" w:eastAsia="微軟正黑體" w:hAnsi="微軟正黑體"/>
          <w:b/>
          <w:bCs/>
          <w:sz w:val="32"/>
          <w:szCs w:val="32"/>
          <w:lang w:eastAsia="zh-TW"/>
        </w:rPr>
        <w:t>宣導攤位企劃書</w:t>
      </w:r>
      <w:r w:rsidR="002E2886">
        <w:rPr>
          <w:rFonts w:ascii="微軟正黑體" w:eastAsia="微軟正黑體" w:hAnsi="微軟正黑體" w:hint="eastAsia"/>
          <w:b/>
          <w:bCs/>
          <w:sz w:val="32"/>
          <w:szCs w:val="32"/>
          <w:lang w:eastAsia="zh-TW"/>
        </w:rPr>
        <w:t xml:space="preserve"> </w:t>
      </w:r>
      <w:r w:rsidR="002E2886" w:rsidRPr="002E2886">
        <w:rPr>
          <w:rFonts w:ascii="微軟正黑體" w:eastAsia="微軟正黑體" w:hAnsi="微軟正黑體" w:hint="eastAsia"/>
          <w:b/>
          <w:bCs/>
          <w:sz w:val="32"/>
          <w:szCs w:val="32"/>
          <w:bdr w:val="single" w:sz="4" w:space="0" w:color="auto"/>
          <w:shd w:val="pct15" w:color="auto" w:fill="FFFFFF"/>
          <w:lang w:eastAsia="zh-TW"/>
        </w:rPr>
        <w:t>範例</w:t>
      </w:r>
    </w:p>
    <w:p w14:paraId="28E7FE24" w14:textId="7D4A1924" w:rsidR="005F7244" w:rsidRPr="005F7244" w:rsidRDefault="005F7244" w:rsidP="005F7244">
      <w:pPr>
        <w:pStyle w:val="ae"/>
        <w:numPr>
          <w:ilvl w:val="0"/>
          <w:numId w:val="12"/>
        </w:numPr>
        <w:rPr>
          <w:rFonts w:ascii="微軟正黑體" w:eastAsia="微軟正黑體" w:hAnsi="微軟正黑體"/>
          <w:sz w:val="28"/>
          <w:szCs w:val="28"/>
          <w:lang w:eastAsia="zh-TW"/>
        </w:rPr>
      </w:pPr>
      <w:r w:rsidRPr="005F7244">
        <w:rPr>
          <w:rFonts w:ascii="微軟正黑體" w:eastAsia="微軟正黑體" w:hAnsi="微軟正黑體"/>
          <w:sz w:val="28"/>
          <w:szCs w:val="28"/>
          <w:lang w:eastAsia="zh-TW"/>
        </w:rPr>
        <w:t>主題</w:t>
      </w:r>
      <w:r w:rsidRPr="005F7244">
        <w:rPr>
          <w:rFonts w:ascii="微軟正黑體" w:eastAsia="微軟正黑體" w:hAnsi="微軟正黑體" w:hint="eastAsia"/>
          <w:sz w:val="28"/>
          <w:szCs w:val="28"/>
          <w:lang w:eastAsia="zh-TW"/>
        </w:rPr>
        <w:t>：</w:t>
      </w:r>
      <w:r w:rsidR="002E2886" w:rsidRPr="002E2886">
        <w:rPr>
          <w:rFonts w:ascii="微軟正黑體" w:eastAsia="微軟正黑體" w:hAnsi="微軟正黑體" w:hint="eastAsia"/>
          <w:sz w:val="28"/>
          <w:szCs w:val="28"/>
          <w:lang w:eastAsia="zh-TW"/>
        </w:rPr>
        <w:t>多元性別：認識性別光譜，建立友善校園</w:t>
      </w:r>
    </w:p>
    <w:p w14:paraId="20E9290A" w14:textId="3A99B9C7" w:rsidR="005F7244" w:rsidRPr="005F7244" w:rsidRDefault="005F7244" w:rsidP="005F7244">
      <w:pPr>
        <w:pStyle w:val="ae"/>
        <w:numPr>
          <w:ilvl w:val="0"/>
          <w:numId w:val="12"/>
        </w:numPr>
        <w:rPr>
          <w:rFonts w:ascii="微軟正黑體" w:eastAsia="微軟正黑體" w:hAnsi="微軟正黑體"/>
          <w:sz w:val="28"/>
          <w:szCs w:val="28"/>
          <w:lang w:eastAsia="zh-TW"/>
        </w:rPr>
      </w:pPr>
      <w:r>
        <w:rPr>
          <w:rFonts w:ascii="微軟正黑體" w:eastAsia="微軟正黑體" w:hAnsi="微軟正黑體" w:cs="微軟正黑體" w:hint="eastAsia"/>
          <w:sz w:val="28"/>
          <w:szCs w:val="28"/>
          <w:lang w:eastAsia="zh-TW"/>
        </w:rPr>
        <w:t>活動</w:t>
      </w:r>
      <w:r w:rsidRPr="005F7244">
        <w:rPr>
          <w:rFonts w:ascii="微軟正黑體" w:eastAsia="微軟正黑體" w:hAnsi="微軟正黑體" w:cs="微軟正黑體" w:hint="eastAsia"/>
          <w:sz w:val="28"/>
          <w:szCs w:val="28"/>
          <w:lang w:eastAsia="zh-TW"/>
        </w:rPr>
        <w:t>內</w:t>
      </w:r>
      <w:r w:rsidRPr="005F7244">
        <w:rPr>
          <w:rFonts w:ascii="微軟正黑體" w:eastAsia="微軟正黑體" w:hAnsi="微軟正黑體" w:cs="MS Mincho" w:hint="eastAsia"/>
          <w:sz w:val="28"/>
          <w:szCs w:val="28"/>
          <w:lang w:eastAsia="zh-TW"/>
        </w:rPr>
        <w:t>容</w:t>
      </w:r>
      <w:r>
        <w:rPr>
          <w:rFonts w:ascii="微軟正黑體" w:eastAsia="微軟正黑體" w:hAnsi="微軟正黑體" w:cs="MS Mincho" w:hint="eastAsia"/>
          <w:sz w:val="28"/>
          <w:szCs w:val="28"/>
          <w:lang w:eastAsia="zh-TW"/>
        </w:rPr>
        <w:t>：</w:t>
      </w:r>
      <w:r w:rsidR="002E2886" w:rsidRPr="002E2886">
        <w:rPr>
          <w:rFonts w:ascii="微軟正黑體" w:eastAsia="微軟正黑體" w:hAnsi="微軟正黑體" w:cs="MS Mincho" w:hint="eastAsia"/>
          <w:sz w:val="28"/>
          <w:szCs w:val="28"/>
          <w:lang w:eastAsia="zh-TW"/>
        </w:rPr>
        <w:t>本攤位以「性別是光譜，不是二分法」為核心，透過圖文展示、互動遊戲與知識問答，讓參與者了解性別多樣性（性別認同、性傾向、性別表達等），並推廣尊重與友善的校園文化。攤位將提供簡易教材與趣味方式，幫助同學在短時間內獲得正確觀念。</w:t>
      </w:r>
    </w:p>
    <w:p w14:paraId="2B858E34" w14:textId="1B004033" w:rsidR="002E2886" w:rsidRPr="002E2886" w:rsidRDefault="005F7244" w:rsidP="002E2886">
      <w:pPr>
        <w:pStyle w:val="ae"/>
        <w:numPr>
          <w:ilvl w:val="0"/>
          <w:numId w:val="12"/>
        </w:numPr>
        <w:rPr>
          <w:rFonts w:ascii="微軟正黑體" w:eastAsia="微軟正黑體" w:hAnsi="微軟正黑體"/>
          <w:sz w:val="28"/>
          <w:szCs w:val="28"/>
          <w:lang w:eastAsia="zh-TW"/>
        </w:rPr>
      </w:pPr>
      <w:r w:rsidRPr="005F7244">
        <w:rPr>
          <w:rFonts w:ascii="微軟正黑體" w:eastAsia="微軟正黑體" w:hAnsi="微軟正黑體" w:cs="MS Mincho" w:hint="eastAsia"/>
          <w:sz w:val="28"/>
          <w:szCs w:val="28"/>
          <w:lang w:eastAsia="zh-TW"/>
        </w:rPr>
        <w:t>互動方式</w:t>
      </w:r>
      <w:r w:rsidR="002E2886">
        <w:rPr>
          <w:rFonts w:ascii="微軟正黑體" w:eastAsia="微軟正黑體" w:hAnsi="微軟正黑體" w:cs="MS Mincho" w:hint="eastAsia"/>
          <w:sz w:val="28"/>
          <w:szCs w:val="28"/>
          <w:lang w:eastAsia="zh-TW"/>
        </w:rPr>
        <w:t>：完成下面其中一項，即可獲得活動貼紙，完成2項提供小禮物一份</w:t>
      </w:r>
      <w:r w:rsidR="00317B7E">
        <w:rPr>
          <w:rFonts w:ascii="微軟正黑體" w:eastAsia="微軟正黑體" w:hAnsi="微軟正黑體" w:cs="MS Mincho" w:hint="eastAsia"/>
          <w:sz w:val="28"/>
          <w:szCs w:val="28"/>
          <w:lang w:eastAsia="zh-TW"/>
        </w:rPr>
        <w:t>。</w:t>
      </w:r>
    </w:p>
    <w:p w14:paraId="2CA086B9" w14:textId="27810F05" w:rsidR="002E2886" w:rsidRDefault="002E2886" w:rsidP="002E2886">
      <w:pPr>
        <w:pStyle w:val="ae"/>
        <w:numPr>
          <w:ilvl w:val="0"/>
          <w:numId w:val="13"/>
        </w:numPr>
        <w:rPr>
          <w:rFonts w:ascii="微軟正黑體" w:eastAsia="微軟正黑體" w:hAnsi="微軟正黑體"/>
          <w:sz w:val="28"/>
          <w:szCs w:val="28"/>
          <w:lang w:eastAsia="zh-TW"/>
        </w:rPr>
      </w:pPr>
      <w:r w:rsidRPr="002E2886">
        <w:rPr>
          <w:rFonts w:ascii="微軟正黑體" w:eastAsia="微軟正黑體" w:hAnsi="微軟正黑體" w:hint="eastAsia"/>
          <w:sz w:val="28"/>
          <w:szCs w:val="28"/>
          <w:lang w:eastAsia="zh-TW"/>
        </w:rPr>
        <w:t>小測驗闖關：參與者抽取「性別小問答」，答對即可獲得貼紙一枚。</w:t>
      </w:r>
    </w:p>
    <w:p w14:paraId="42B80361" w14:textId="77777777" w:rsidR="00317B7E" w:rsidRDefault="00317B7E" w:rsidP="00317B7E">
      <w:pPr>
        <w:pStyle w:val="ae"/>
        <w:ind w:left="960"/>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性別問答題目：</w:t>
      </w:r>
    </w:p>
    <w:p w14:paraId="7BC2A153" w14:textId="5155CEC9" w:rsidR="00317B7E" w:rsidRDefault="00317B7E" w:rsidP="00317B7E">
      <w:pPr>
        <w:pStyle w:val="ae"/>
        <w:ind w:left="960"/>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w:t>
      </w:r>
      <w:proofErr w:type="gramStart"/>
      <w:r>
        <w:rPr>
          <w:rFonts w:ascii="微軟正黑體" w:eastAsia="微軟正黑體" w:hAnsi="微軟正黑體" w:hint="eastAsia"/>
          <w:sz w:val="28"/>
          <w:szCs w:val="28"/>
          <w:lang w:eastAsia="zh-TW"/>
        </w:rPr>
        <w:t>1)</w:t>
      </w:r>
      <w:r>
        <w:rPr>
          <w:rFonts w:ascii="微軟正黑體" w:eastAsia="微軟正黑體" w:hAnsi="微軟正黑體"/>
          <w:sz w:val="28"/>
          <w:szCs w:val="28"/>
          <w:lang w:eastAsia="zh-TW"/>
        </w:rPr>
        <w:t>…</w:t>
      </w:r>
      <w:proofErr w:type="gramEnd"/>
      <w:r>
        <w:rPr>
          <w:rFonts w:ascii="微軟正黑體" w:eastAsia="微軟正黑體" w:hAnsi="微軟正黑體"/>
          <w:sz w:val="28"/>
          <w:szCs w:val="28"/>
          <w:lang w:eastAsia="zh-TW"/>
        </w:rPr>
        <w:t>…</w:t>
      </w:r>
      <w:r w:rsidR="00DB7E1B">
        <w:rPr>
          <w:rFonts w:ascii="微軟正黑體" w:eastAsia="微軟正黑體" w:hAnsi="微軟正黑體" w:hint="eastAsia"/>
          <w:sz w:val="28"/>
          <w:szCs w:val="28"/>
          <w:lang w:eastAsia="zh-TW"/>
        </w:rPr>
        <w:t xml:space="preserve">                   </w:t>
      </w:r>
      <w:r>
        <w:rPr>
          <w:rFonts w:ascii="微軟正黑體" w:eastAsia="微軟正黑體" w:hAnsi="微軟正黑體" w:hint="eastAsia"/>
          <w:sz w:val="28"/>
          <w:szCs w:val="28"/>
          <w:lang w:eastAsia="zh-TW"/>
        </w:rPr>
        <w:t>(</w:t>
      </w:r>
      <w:proofErr w:type="gramStart"/>
      <w:r>
        <w:rPr>
          <w:rFonts w:ascii="微軟正黑體" w:eastAsia="微軟正黑體" w:hAnsi="微軟正黑體" w:hint="eastAsia"/>
          <w:sz w:val="28"/>
          <w:szCs w:val="28"/>
          <w:lang w:eastAsia="zh-TW"/>
        </w:rPr>
        <w:t>2)</w:t>
      </w:r>
      <w:r>
        <w:rPr>
          <w:rFonts w:ascii="微軟正黑體" w:eastAsia="微軟正黑體" w:hAnsi="微軟正黑體"/>
          <w:sz w:val="28"/>
          <w:szCs w:val="28"/>
          <w:lang w:eastAsia="zh-TW"/>
        </w:rPr>
        <w:t>…</w:t>
      </w:r>
      <w:proofErr w:type="gramEnd"/>
      <w:r>
        <w:rPr>
          <w:rFonts w:ascii="微軟正黑體" w:eastAsia="微軟正黑體" w:hAnsi="微軟正黑體"/>
          <w:sz w:val="28"/>
          <w:szCs w:val="28"/>
          <w:lang w:eastAsia="zh-TW"/>
        </w:rPr>
        <w:t>…</w:t>
      </w:r>
    </w:p>
    <w:p w14:paraId="1D29F79A" w14:textId="6489F1CB" w:rsidR="00317B7E" w:rsidRDefault="00317B7E" w:rsidP="00317B7E">
      <w:pPr>
        <w:pStyle w:val="ae"/>
        <w:ind w:left="960"/>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w:t>
      </w:r>
      <w:proofErr w:type="gramStart"/>
      <w:r>
        <w:rPr>
          <w:rFonts w:ascii="微軟正黑體" w:eastAsia="微軟正黑體" w:hAnsi="微軟正黑體" w:hint="eastAsia"/>
          <w:sz w:val="28"/>
          <w:szCs w:val="28"/>
          <w:lang w:eastAsia="zh-TW"/>
        </w:rPr>
        <w:t>3)</w:t>
      </w:r>
      <w:r>
        <w:rPr>
          <w:rFonts w:ascii="微軟正黑體" w:eastAsia="微軟正黑體" w:hAnsi="微軟正黑體"/>
          <w:sz w:val="28"/>
          <w:szCs w:val="28"/>
          <w:lang w:eastAsia="zh-TW"/>
        </w:rPr>
        <w:t>…</w:t>
      </w:r>
      <w:proofErr w:type="gramEnd"/>
      <w:r>
        <w:rPr>
          <w:rFonts w:ascii="微軟正黑體" w:eastAsia="微軟正黑體" w:hAnsi="微軟正黑體"/>
          <w:sz w:val="28"/>
          <w:szCs w:val="28"/>
          <w:lang w:eastAsia="zh-TW"/>
        </w:rPr>
        <w:t>…</w:t>
      </w:r>
      <w:r>
        <w:rPr>
          <w:rFonts w:ascii="微軟正黑體" w:eastAsia="微軟正黑體" w:hAnsi="微軟正黑體" w:hint="eastAsia"/>
          <w:sz w:val="28"/>
          <w:szCs w:val="28"/>
          <w:lang w:eastAsia="zh-TW"/>
        </w:rPr>
        <w:t>.</w:t>
      </w:r>
      <w:r w:rsidR="00DB7E1B">
        <w:rPr>
          <w:rFonts w:ascii="微軟正黑體" w:eastAsia="微軟正黑體" w:hAnsi="微軟正黑體" w:hint="eastAsia"/>
          <w:sz w:val="28"/>
          <w:szCs w:val="28"/>
          <w:lang w:eastAsia="zh-TW"/>
        </w:rPr>
        <w:t xml:space="preserve">                  (</w:t>
      </w:r>
      <w:proofErr w:type="gramStart"/>
      <w:r w:rsidR="00DB7E1B">
        <w:rPr>
          <w:rFonts w:ascii="微軟正黑體" w:eastAsia="微軟正黑體" w:hAnsi="微軟正黑體" w:hint="eastAsia"/>
          <w:sz w:val="28"/>
          <w:szCs w:val="28"/>
          <w:lang w:eastAsia="zh-TW"/>
        </w:rPr>
        <w:t>4)</w:t>
      </w:r>
      <w:r w:rsidR="00DB7E1B">
        <w:rPr>
          <w:rFonts w:ascii="微軟正黑體" w:eastAsia="微軟正黑體" w:hAnsi="微軟正黑體"/>
          <w:sz w:val="28"/>
          <w:szCs w:val="28"/>
          <w:lang w:eastAsia="zh-TW"/>
        </w:rPr>
        <w:t>…</w:t>
      </w:r>
      <w:proofErr w:type="gramEnd"/>
      <w:r w:rsidR="00DB7E1B">
        <w:rPr>
          <w:rFonts w:ascii="微軟正黑體" w:eastAsia="微軟正黑體" w:hAnsi="微軟正黑體" w:hint="eastAsia"/>
          <w:sz w:val="28"/>
          <w:szCs w:val="28"/>
          <w:lang w:eastAsia="zh-TW"/>
        </w:rPr>
        <w:t>...</w:t>
      </w:r>
    </w:p>
    <w:p w14:paraId="2EA1D962" w14:textId="10F176AE" w:rsidR="002E2886" w:rsidRDefault="00317B7E" w:rsidP="002E2886">
      <w:pPr>
        <w:pStyle w:val="ae"/>
        <w:numPr>
          <w:ilvl w:val="0"/>
          <w:numId w:val="13"/>
        </w:numPr>
        <w:rPr>
          <w:rFonts w:ascii="微軟正黑體" w:eastAsia="微軟正黑體" w:hAnsi="微軟正黑體"/>
          <w:sz w:val="28"/>
          <w:szCs w:val="28"/>
          <w:lang w:eastAsia="zh-TW"/>
        </w:rPr>
      </w:pPr>
      <w:r>
        <w:rPr>
          <w:rFonts w:ascii="微軟正黑體" w:eastAsia="微軟正黑體" w:hAnsi="微軟正黑體" w:hint="eastAsia"/>
          <w:noProof/>
          <w:sz w:val="28"/>
          <w:szCs w:val="28"/>
          <w:lang w:eastAsia="zh-TW"/>
        </w:rPr>
        <mc:AlternateContent>
          <mc:Choice Requires="wps">
            <w:drawing>
              <wp:anchor distT="0" distB="0" distL="114300" distR="114300" simplePos="0" relativeHeight="251659264" behindDoc="0" locked="0" layoutInCell="1" allowOverlap="1" wp14:anchorId="363BDA59" wp14:editId="2AEF7FB7">
                <wp:simplePos x="0" y="0"/>
                <wp:positionH relativeFrom="margin">
                  <wp:align>center</wp:align>
                </wp:positionH>
                <wp:positionV relativeFrom="paragraph">
                  <wp:posOffset>862330</wp:posOffset>
                </wp:positionV>
                <wp:extent cx="3257550" cy="1438275"/>
                <wp:effectExtent l="57150" t="19050" r="76200" b="104775"/>
                <wp:wrapTopAndBottom/>
                <wp:docPr id="1" name="矩形 1"/>
                <wp:cNvGraphicFramePr/>
                <a:graphic xmlns:a="http://schemas.openxmlformats.org/drawingml/2006/main">
                  <a:graphicData uri="http://schemas.microsoft.com/office/word/2010/wordprocessingShape">
                    <wps:wsp>
                      <wps:cNvSpPr/>
                      <wps:spPr>
                        <a:xfrm>
                          <a:off x="0" y="0"/>
                          <a:ext cx="3257550" cy="14382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33314" id="矩形 1" o:spid="_x0000_s1026" style="position:absolute;margin-left:0;margin-top:67.9pt;width:256.5pt;height:113.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" fillcolor="#4f81bd [3204]" strokecolor="#4579b8 [3044]">
                <v:fill color2="#a7bfde [1620]" rotate="t" angle="180" focus="100%" type="gradient">
                  <o:fill v:ext="view" type="gradientUnscaled"/>
                </v:fill>
                <v:shadow on="t" color="black" opacity="22937f" origin=",.5" offset="0,.63889mm"/>
                <w10:wrap type="topAndBottom" anchorx="margin"/>
              </v:rect>
            </w:pict>
          </mc:Fallback>
        </mc:AlternateContent>
      </w:r>
      <w:r w:rsidR="002E2886" w:rsidRPr="002E2886">
        <w:rPr>
          <w:rFonts w:ascii="微軟正黑體" w:eastAsia="微軟正黑體" w:hAnsi="微軟正黑體" w:hint="eastAsia"/>
          <w:sz w:val="28"/>
          <w:szCs w:val="28"/>
          <w:lang w:eastAsia="zh-TW"/>
        </w:rPr>
        <w:t>光譜體驗牆：設置一條「性別光譜軸線」，參與者將角色卡片放在覺得適合的位置，並交流討論。</w:t>
      </w:r>
      <w:proofErr w:type="gramStart"/>
      <w:r>
        <w:rPr>
          <w:rFonts w:ascii="微軟正黑體" w:eastAsia="微軟正黑體" w:hAnsi="微軟正黑體" w:hint="eastAsia"/>
          <w:sz w:val="28"/>
          <w:szCs w:val="28"/>
          <w:lang w:eastAsia="zh-TW"/>
        </w:rPr>
        <w:t>體驗牆以塑膠</w:t>
      </w:r>
      <w:proofErr w:type="gramEnd"/>
      <w:r>
        <w:rPr>
          <w:rFonts w:ascii="微軟正黑體" w:eastAsia="微軟正黑體" w:hAnsi="微軟正黑體" w:hint="eastAsia"/>
          <w:sz w:val="28"/>
          <w:szCs w:val="28"/>
          <w:lang w:eastAsia="zh-TW"/>
        </w:rPr>
        <w:t>瓦</w:t>
      </w:r>
      <w:proofErr w:type="gramStart"/>
      <w:r>
        <w:rPr>
          <w:rFonts w:ascii="微軟正黑體" w:eastAsia="微軟正黑體" w:hAnsi="微軟正黑體" w:hint="eastAsia"/>
          <w:sz w:val="28"/>
          <w:szCs w:val="28"/>
          <w:lang w:eastAsia="zh-TW"/>
        </w:rPr>
        <w:t>稜</w:t>
      </w:r>
      <w:proofErr w:type="gramEnd"/>
      <w:r>
        <w:rPr>
          <w:rFonts w:ascii="微軟正黑體" w:eastAsia="微軟正黑體" w:hAnsi="微軟正黑體" w:hint="eastAsia"/>
          <w:sz w:val="28"/>
          <w:szCs w:val="28"/>
          <w:lang w:eastAsia="zh-TW"/>
        </w:rPr>
        <w:t>版製作，版面初步規劃如下圖：</w:t>
      </w:r>
    </w:p>
    <w:p w14:paraId="6AB78518" w14:textId="3F83640B" w:rsidR="005F7244" w:rsidRPr="002E2886" w:rsidRDefault="002E2886" w:rsidP="002E2886">
      <w:pPr>
        <w:pStyle w:val="ae"/>
        <w:numPr>
          <w:ilvl w:val="0"/>
          <w:numId w:val="13"/>
        </w:numPr>
        <w:rPr>
          <w:rFonts w:ascii="微軟正黑體" w:eastAsia="微軟正黑體" w:hAnsi="微軟正黑體"/>
          <w:sz w:val="28"/>
          <w:szCs w:val="28"/>
          <w:lang w:eastAsia="zh-TW"/>
        </w:rPr>
      </w:pPr>
      <w:r w:rsidRPr="002E2886">
        <w:rPr>
          <w:rFonts w:ascii="微軟正黑體" w:eastAsia="微軟正黑體" w:hAnsi="微軟正黑體" w:hint="eastAsia"/>
          <w:sz w:val="28"/>
          <w:szCs w:val="28"/>
          <w:lang w:eastAsia="zh-TW"/>
        </w:rPr>
        <w:t>友善承諾卡：參與者可寫下「我願意為性別友善做的一件小事」，張貼於展示牆，形成校園友善宣言牆。</w:t>
      </w:r>
    </w:p>
    <w:p w14:paraId="39836549" w14:textId="364A049F" w:rsidR="005F7244" w:rsidRPr="002E2886" w:rsidRDefault="005F7244" w:rsidP="005F7244">
      <w:pPr>
        <w:pStyle w:val="ae"/>
        <w:numPr>
          <w:ilvl w:val="0"/>
          <w:numId w:val="12"/>
        </w:numPr>
        <w:rPr>
          <w:rFonts w:ascii="微軟正黑體" w:eastAsia="微軟正黑體" w:hAnsi="微軟正黑體"/>
          <w:sz w:val="28"/>
          <w:szCs w:val="28"/>
          <w:lang w:eastAsia="zh-TW"/>
        </w:rPr>
      </w:pPr>
      <w:r w:rsidRPr="005F7244">
        <w:rPr>
          <w:rFonts w:ascii="微軟正黑體" w:eastAsia="微軟正黑體" w:hAnsi="微軟正黑體" w:cs="MS Mincho" w:hint="eastAsia"/>
          <w:sz w:val="28"/>
          <w:szCs w:val="28"/>
          <w:lang w:eastAsia="zh-TW"/>
        </w:rPr>
        <w:t>預期效益</w:t>
      </w:r>
      <w:r w:rsidR="002E2886">
        <w:rPr>
          <w:rFonts w:ascii="微軟正黑體" w:eastAsia="微軟正黑體" w:hAnsi="微軟正黑體" w:cs="MS Mincho" w:hint="eastAsia"/>
          <w:sz w:val="28"/>
          <w:szCs w:val="28"/>
          <w:lang w:eastAsia="zh-TW"/>
        </w:rPr>
        <w:t>：</w:t>
      </w:r>
    </w:p>
    <w:p w14:paraId="7EBA25E2" w14:textId="77777777" w:rsidR="002E2886" w:rsidRDefault="002E2886" w:rsidP="002E2886">
      <w:pPr>
        <w:pStyle w:val="ae"/>
        <w:numPr>
          <w:ilvl w:val="0"/>
          <w:numId w:val="14"/>
        </w:numPr>
        <w:rPr>
          <w:rFonts w:ascii="微軟正黑體" w:eastAsia="微軟正黑體" w:hAnsi="微軟正黑體"/>
          <w:sz w:val="28"/>
          <w:szCs w:val="28"/>
          <w:lang w:eastAsia="zh-TW"/>
        </w:rPr>
      </w:pPr>
      <w:r w:rsidRPr="002E2886">
        <w:rPr>
          <w:rFonts w:ascii="微軟正黑體" w:eastAsia="微軟正黑體" w:hAnsi="微軟正黑體" w:hint="eastAsia"/>
          <w:sz w:val="28"/>
          <w:szCs w:val="28"/>
          <w:lang w:eastAsia="zh-TW"/>
        </w:rPr>
        <w:lastRenderedPageBreak/>
        <w:t>增進同學對「多元性別」的正確認識，避免刻板印象。</w:t>
      </w:r>
    </w:p>
    <w:p w14:paraId="590964A6" w14:textId="77777777" w:rsidR="002E2886" w:rsidRDefault="002E2886" w:rsidP="002E2886">
      <w:pPr>
        <w:pStyle w:val="ae"/>
        <w:numPr>
          <w:ilvl w:val="0"/>
          <w:numId w:val="14"/>
        </w:numPr>
        <w:rPr>
          <w:rFonts w:ascii="微軟正黑體" w:eastAsia="微軟正黑體" w:hAnsi="微軟正黑體"/>
          <w:sz w:val="28"/>
          <w:szCs w:val="28"/>
          <w:lang w:eastAsia="zh-TW"/>
        </w:rPr>
      </w:pPr>
      <w:r w:rsidRPr="002E2886">
        <w:rPr>
          <w:rFonts w:ascii="微軟正黑體" w:eastAsia="微軟正黑體" w:hAnsi="微軟正黑體" w:hint="eastAsia"/>
          <w:sz w:val="28"/>
          <w:szCs w:val="28"/>
          <w:lang w:eastAsia="zh-TW"/>
        </w:rPr>
        <w:t>提升校園師生對性別議題的敏感度，促進尊重差異的氛圍。</w:t>
      </w:r>
    </w:p>
    <w:p w14:paraId="50A01C5B" w14:textId="196BD64F" w:rsidR="002E2886" w:rsidRPr="002E2886" w:rsidRDefault="002E2886" w:rsidP="002E2886">
      <w:pPr>
        <w:pStyle w:val="ae"/>
        <w:numPr>
          <w:ilvl w:val="0"/>
          <w:numId w:val="14"/>
        </w:numPr>
        <w:rPr>
          <w:rFonts w:ascii="微軟正黑體" w:eastAsia="微軟正黑體" w:hAnsi="微軟正黑體"/>
          <w:sz w:val="28"/>
          <w:szCs w:val="28"/>
          <w:lang w:eastAsia="zh-TW"/>
        </w:rPr>
      </w:pPr>
      <w:r w:rsidRPr="002E2886">
        <w:rPr>
          <w:rFonts w:ascii="微軟正黑體" w:eastAsia="微軟正黑體" w:hAnsi="微軟正黑體" w:hint="eastAsia"/>
          <w:sz w:val="28"/>
          <w:szCs w:val="28"/>
          <w:lang w:eastAsia="zh-TW"/>
        </w:rPr>
        <w:t>鼓勵學生思考自身在性別友善校園中的角色與責任。</w:t>
      </w:r>
    </w:p>
    <w:p w14:paraId="1D4A642F" w14:textId="70DBBF7C" w:rsidR="005F7244" w:rsidRDefault="005F7244" w:rsidP="005F7244">
      <w:pPr>
        <w:pStyle w:val="ae"/>
        <w:numPr>
          <w:ilvl w:val="0"/>
          <w:numId w:val="12"/>
        </w:numPr>
        <w:rPr>
          <w:rFonts w:ascii="微軟正黑體" w:eastAsia="微軟正黑體" w:hAnsi="微軟正黑體"/>
          <w:sz w:val="28"/>
          <w:szCs w:val="28"/>
          <w:lang w:eastAsia="zh-TW"/>
        </w:rPr>
      </w:pPr>
      <w:r w:rsidRPr="005F7244">
        <w:rPr>
          <w:rFonts w:ascii="微軟正黑體" w:eastAsia="微軟正黑體" w:hAnsi="微軟正黑體" w:cs="MS Mincho" w:hint="eastAsia"/>
          <w:sz w:val="28"/>
          <w:szCs w:val="28"/>
          <w:lang w:eastAsia="zh-TW"/>
        </w:rPr>
        <w:t>經費</w:t>
      </w:r>
      <w:r w:rsidRPr="005F7244">
        <w:rPr>
          <w:rFonts w:ascii="微軟正黑體" w:eastAsia="微軟正黑體" w:hAnsi="微軟正黑體" w:hint="eastAsia"/>
          <w:sz w:val="28"/>
          <w:szCs w:val="28"/>
          <w:lang w:eastAsia="zh-TW"/>
        </w:rPr>
        <w:t>概算表</w:t>
      </w:r>
      <w:r w:rsidR="002E2886">
        <w:rPr>
          <w:rFonts w:ascii="微軟正黑體" w:eastAsia="微軟正黑體" w:hAnsi="微軟正黑體" w:hint="eastAsia"/>
          <w:sz w:val="28"/>
          <w:szCs w:val="28"/>
          <w:lang w:eastAsia="zh-TW"/>
        </w:rPr>
        <w:t>：</w:t>
      </w:r>
    </w:p>
    <w:tbl>
      <w:tblPr>
        <w:tblStyle w:val="aff2"/>
        <w:tblW w:w="0" w:type="auto"/>
        <w:tblLook w:val="04A0" w:firstRow="1" w:lastRow="0" w:firstColumn="1" w:lastColumn="0" w:noHBand="0" w:noVBand="1"/>
      </w:tblPr>
      <w:tblGrid>
        <w:gridCol w:w="1413"/>
        <w:gridCol w:w="1134"/>
        <w:gridCol w:w="2126"/>
        <w:gridCol w:w="2552"/>
        <w:gridCol w:w="2971"/>
      </w:tblGrid>
      <w:tr w:rsidR="00317B7E" w14:paraId="177AE0BA" w14:textId="77777777" w:rsidTr="00A70218">
        <w:tc>
          <w:tcPr>
            <w:tcW w:w="1413" w:type="dxa"/>
            <w:shd w:val="clear" w:color="auto" w:fill="DBE5F1" w:themeFill="accent1" w:themeFillTint="33"/>
          </w:tcPr>
          <w:p w14:paraId="6B10B227" w14:textId="26E6C8C1" w:rsidR="00317B7E" w:rsidRDefault="00317B7E" w:rsidP="004752CB">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項目</w:t>
            </w:r>
          </w:p>
        </w:tc>
        <w:tc>
          <w:tcPr>
            <w:tcW w:w="1134" w:type="dxa"/>
            <w:shd w:val="clear" w:color="auto" w:fill="DBE5F1" w:themeFill="accent1" w:themeFillTint="33"/>
          </w:tcPr>
          <w:p w14:paraId="7A8F67D8" w14:textId="4D5F84BF" w:rsidR="00317B7E" w:rsidRDefault="00317B7E" w:rsidP="004752CB">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單價</w:t>
            </w:r>
          </w:p>
        </w:tc>
        <w:tc>
          <w:tcPr>
            <w:tcW w:w="2126" w:type="dxa"/>
            <w:shd w:val="clear" w:color="auto" w:fill="DBE5F1" w:themeFill="accent1" w:themeFillTint="33"/>
          </w:tcPr>
          <w:p w14:paraId="6A8FB60A" w14:textId="2175717A" w:rsidR="00317B7E" w:rsidRDefault="00317B7E" w:rsidP="004752CB">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數量</w:t>
            </w:r>
          </w:p>
        </w:tc>
        <w:tc>
          <w:tcPr>
            <w:tcW w:w="2552" w:type="dxa"/>
            <w:shd w:val="clear" w:color="auto" w:fill="DBE5F1" w:themeFill="accent1" w:themeFillTint="33"/>
          </w:tcPr>
          <w:p w14:paraId="26477F1E" w14:textId="6E247302" w:rsidR="00317B7E" w:rsidRDefault="00317B7E" w:rsidP="004752CB">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小計</w:t>
            </w:r>
          </w:p>
        </w:tc>
        <w:tc>
          <w:tcPr>
            <w:tcW w:w="2971" w:type="dxa"/>
            <w:shd w:val="clear" w:color="auto" w:fill="DBE5F1" w:themeFill="accent1" w:themeFillTint="33"/>
          </w:tcPr>
          <w:p w14:paraId="1FE46171" w14:textId="5DDEA7A0" w:rsidR="00317B7E" w:rsidRDefault="00317B7E" w:rsidP="004752CB">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說明</w:t>
            </w:r>
          </w:p>
        </w:tc>
      </w:tr>
      <w:tr w:rsidR="00317B7E" w14:paraId="32DF8EE7" w14:textId="77777777" w:rsidTr="0074750D">
        <w:tc>
          <w:tcPr>
            <w:tcW w:w="1413" w:type="dxa"/>
          </w:tcPr>
          <w:p w14:paraId="600C0DA5" w14:textId="053E190D" w:rsidR="00317B7E" w:rsidRDefault="00317B7E"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印刷費</w:t>
            </w:r>
          </w:p>
        </w:tc>
        <w:tc>
          <w:tcPr>
            <w:tcW w:w="1134" w:type="dxa"/>
          </w:tcPr>
          <w:p w14:paraId="4974571F" w14:textId="0D1E7F9A" w:rsidR="00317B7E" w:rsidRDefault="00317B7E"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500</w:t>
            </w:r>
          </w:p>
        </w:tc>
        <w:tc>
          <w:tcPr>
            <w:tcW w:w="2126" w:type="dxa"/>
          </w:tcPr>
          <w:p w14:paraId="0F3F147C" w14:textId="6611EF37" w:rsidR="00317B7E" w:rsidRDefault="00317B7E"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1</w:t>
            </w:r>
          </w:p>
        </w:tc>
        <w:tc>
          <w:tcPr>
            <w:tcW w:w="2552" w:type="dxa"/>
          </w:tcPr>
          <w:p w14:paraId="020192D2" w14:textId="6DC33CAF" w:rsidR="00317B7E" w:rsidRDefault="00317B7E"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500</w:t>
            </w:r>
          </w:p>
        </w:tc>
        <w:tc>
          <w:tcPr>
            <w:tcW w:w="2971" w:type="dxa"/>
          </w:tcPr>
          <w:p w14:paraId="116A377E" w14:textId="5DE1EEEF" w:rsidR="00317B7E" w:rsidRDefault="00317B7E" w:rsidP="004752CB">
            <w:pPr>
              <w:rPr>
                <w:rFonts w:ascii="微軟正黑體" w:eastAsia="微軟正黑體" w:hAnsi="微軟正黑體"/>
                <w:sz w:val="28"/>
                <w:szCs w:val="28"/>
                <w:lang w:eastAsia="zh-TW"/>
              </w:rPr>
            </w:pPr>
            <w:r w:rsidRPr="00317B7E">
              <w:rPr>
                <w:rFonts w:ascii="微軟正黑體" w:eastAsia="微軟正黑體" w:hAnsi="微軟正黑體" w:hint="eastAsia"/>
                <w:sz w:val="28"/>
                <w:szCs w:val="28"/>
                <w:lang w:eastAsia="zh-TW"/>
              </w:rPr>
              <w:t>文宣與海報輸出</w:t>
            </w:r>
          </w:p>
        </w:tc>
      </w:tr>
      <w:tr w:rsidR="00317B7E" w14:paraId="538F41E2" w14:textId="77777777" w:rsidTr="0074750D">
        <w:tc>
          <w:tcPr>
            <w:tcW w:w="1413" w:type="dxa"/>
          </w:tcPr>
          <w:p w14:paraId="457A1241" w14:textId="309DA524" w:rsidR="00317B7E" w:rsidRDefault="00317B7E"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餐點</w:t>
            </w:r>
          </w:p>
        </w:tc>
        <w:tc>
          <w:tcPr>
            <w:tcW w:w="1134" w:type="dxa"/>
          </w:tcPr>
          <w:p w14:paraId="771B1563" w14:textId="119E9D73" w:rsidR="00317B7E" w:rsidRDefault="00317B7E"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120</w:t>
            </w:r>
          </w:p>
        </w:tc>
        <w:tc>
          <w:tcPr>
            <w:tcW w:w="2126" w:type="dxa"/>
          </w:tcPr>
          <w:p w14:paraId="651065A2" w14:textId="34F6656C" w:rsidR="00317B7E" w:rsidRDefault="00317B7E"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4人*</w:t>
            </w:r>
            <w:r w:rsidR="001F1B48">
              <w:rPr>
                <w:rFonts w:ascii="微軟正黑體" w:eastAsia="微軟正黑體" w:hAnsi="微軟正黑體" w:hint="eastAsia"/>
                <w:sz w:val="28"/>
                <w:szCs w:val="28"/>
                <w:lang w:eastAsia="zh-TW"/>
              </w:rPr>
              <w:t>2</w:t>
            </w:r>
            <w:r>
              <w:rPr>
                <w:rFonts w:ascii="微軟正黑體" w:eastAsia="微軟正黑體" w:hAnsi="微軟正黑體" w:hint="eastAsia"/>
                <w:sz w:val="28"/>
                <w:szCs w:val="28"/>
                <w:lang w:eastAsia="zh-TW"/>
              </w:rPr>
              <w:t>次</w:t>
            </w:r>
          </w:p>
        </w:tc>
        <w:tc>
          <w:tcPr>
            <w:tcW w:w="2552" w:type="dxa"/>
          </w:tcPr>
          <w:p w14:paraId="4117DCA1" w14:textId="3E061448" w:rsidR="00317B7E" w:rsidRDefault="001F1B48"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960</w:t>
            </w:r>
          </w:p>
        </w:tc>
        <w:tc>
          <w:tcPr>
            <w:tcW w:w="2971" w:type="dxa"/>
          </w:tcPr>
          <w:p w14:paraId="4B77F217" w14:textId="4F665DC5" w:rsidR="00317B7E" w:rsidRDefault="0074750D"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開會餐費</w:t>
            </w:r>
          </w:p>
        </w:tc>
      </w:tr>
      <w:tr w:rsidR="00317B7E" w14:paraId="31770B3A" w14:textId="77777777" w:rsidTr="0074750D">
        <w:tc>
          <w:tcPr>
            <w:tcW w:w="1413" w:type="dxa"/>
          </w:tcPr>
          <w:p w14:paraId="39DF59A9" w14:textId="391ECC03" w:rsidR="00317B7E" w:rsidRDefault="0074750D"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文具紙張</w:t>
            </w:r>
          </w:p>
        </w:tc>
        <w:tc>
          <w:tcPr>
            <w:tcW w:w="1134" w:type="dxa"/>
          </w:tcPr>
          <w:p w14:paraId="487F8B13" w14:textId="78DEE3BC" w:rsidR="00317B7E" w:rsidRDefault="001F1B48"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640</w:t>
            </w:r>
          </w:p>
        </w:tc>
        <w:tc>
          <w:tcPr>
            <w:tcW w:w="2126" w:type="dxa"/>
          </w:tcPr>
          <w:p w14:paraId="60073A35" w14:textId="19D399E9" w:rsidR="00317B7E" w:rsidRDefault="001F1B48"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1</w:t>
            </w:r>
          </w:p>
        </w:tc>
        <w:tc>
          <w:tcPr>
            <w:tcW w:w="2552" w:type="dxa"/>
          </w:tcPr>
          <w:p w14:paraId="1050E916" w14:textId="39A9BD0A" w:rsidR="00317B7E" w:rsidRDefault="001F1B48"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640</w:t>
            </w:r>
          </w:p>
        </w:tc>
        <w:tc>
          <w:tcPr>
            <w:tcW w:w="2971" w:type="dxa"/>
          </w:tcPr>
          <w:p w14:paraId="0B0A9EB4" w14:textId="0EC53D56" w:rsidR="00317B7E" w:rsidRDefault="00DB7AFE"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製作互動道具及文具</w:t>
            </w:r>
          </w:p>
        </w:tc>
      </w:tr>
      <w:tr w:rsidR="00317B7E" w14:paraId="6ADC900A" w14:textId="77777777" w:rsidTr="0074750D">
        <w:tc>
          <w:tcPr>
            <w:tcW w:w="1413" w:type="dxa"/>
          </w:tcPr>
          <w:p w14:paraId="3EF66D83" w14:textId="6DAAC62A" w:rsidR="00317B7E" w:rsidRDefault="0074750D"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獎品</w:t>
            </w:r>
          </w:p>
        </w:tc>
        <w:tc>
          <w:tcPr>
            <w:tcW w:w="1134" w:type="dxa"/>
          </w:tcPr>
          <w:p w14:paraId="0ED41256" w14:textId="6537904C" w:rsidR="00317B7E" w:rsidRDefault="0074750D"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30</w:t>
            </w:r>
          </w:p>
        </w:tc>
        <w:tc>
          <w:tcPr>
            <w:tcW w:w="2126" w:type="dxa"/>
          </w:tcPr>
          <w:p w14:paraId="78D01540" w14:textId="3E8E4E37" w:rsidR="00317B7E" w:rsidRDefault="001F1B48"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3</w:t>
            </w:r>
            <w:r w:rsidR="0074750D">
              <w:rPr>
                <w:rFonts w:ascii="微軟正黑體" w:eastAsia="微軟正黑體" w:hAnsi="微軟正黑體" w:hint="eastAsia"/>
                <w:sz w:val="28"/>
                <w:szCs w:val="28"/>
                <w:lang w:eastAsia="zh-TW"/>
              </w:rPr>
              <w:t>0</w:t>
            </w:r>
          </w:p>
        </w:tc>
        <w:tc>
          <w:tcPr>
            <w:tcW w:w="2552" w:type="dxa"/>
          </w:tcPr>
          <w:p w14:paraId="61CC384D" w14:textId="747C6CD8" w:rsidR="00317B7E" w:rsidRDefault="001F1B48"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9</w:t>
            </w:r>
            <w:r w:rsidR="0074750D">
              <w:rPr>
                <w:rFonts w:ascii="微軟正黑體" w:eastAsia="微軟正黑體" w:hAnsi="微軟正黑體" w:hint="eastAsia"/>
                <w:sz w:val="28"/>
                <w:szCs w:val="28"/>
                <w:lang w:eastAsia="zh-TW"/>
              </w:rPr>
              <w:t>00</w:t>
            </w:r>
          </w:p>
        </w:tc>
        <w:tc>
          <w:tcPr>
            <w:tcW w:w="2971" w:type="dxa"/>
          </w:tcPr>
          <w:p w14:paraId="7298CC25" w14:textId="51144414" w:rsidR="00317B7E" w:rsidRDefault="0074750D" w:rsidP="004752CB">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以校內</w:t>
            </w:r>
            <w:r w:rsidR="00A70218">
              <w:rPr>
                <w:rFonts w:ascii="微軟正黑體" w:eastAsia="微軟正黑體" w:hAnsi="微軟正黑體" w:hint="eastAsia"/>
                <w:sz w:val="28"/>
                <w:szCs w:val="28"/>
                <w:lang w:eastAsia="zh-TW"/>
              </w:rPr>
              <w:t>書局採購文具作為小禮物</w:t>
            </w:r>
          </w:p>
        </w:tc>
      </w:tr>
      <w:tr w:rsidR="00A70218" w14:paraId="4DEE0D7D" w14:textId="77777777" w:rsidTr="00A70218">
        <w:tc>
          <w:tcPr>
            <w:tcW w:w="7225" w:type="dxa"/>
            <w:gridSpan w:val="4"/>
            <w:shd w:val="clear" w:color="auto" w:fill="DBE5F1" w:themeFill="accent1" w:themeFillTint="33"/>
          </w:tcPr>
          <w:p w14:paraId="0381010B" w14:textId="0DBFE72B" w:rsidR="00A70218" w:rsidRPr="00A70218" w:rsidRDefault="00A70218" w:rsidP="00A70218">
            <w:pPr>
              <w:jc w:val="center"/>
              <w:rPr>
                <w:rFonts w:ascii="微軟正黑體" w:eastAsia="微軟正黑體" w:hAnsi="微軟正黑體"/>
                <w:b/>
                <w:bCs/>
                <w:sz w:val="28"/>
                <w:szCs w:val="28"/>
                <w:lang w:eastAsia="zh-TW"/>
              </w:rPr>
            </w:pPr>
            <w:r w:rsidRPr="00A70218">
              <w:rPr>
                <w:rFonts w:ascii="微軟正黑體" w:eastAsia="微軟正黑體" w:hAnsi="微軟正黑體" w:hint="eastAsia"/>
                <w:b/>
                <w:bCs/>
                <w:sz w:val="28"/>
                <w:szCs w:val="28"/>
                <w:lang w:eastAsia="zh-TW"/>
              </w:rPr>
              <w:t>總    計</w:t>
            </w:r>
          </w:p>
        </w:tc>
        <w:tc>
          <w:tcPr>
            <w:tcW w:w="2971" w:type="dxa"/>
            <w:shd w:val="clear" w:color="auto" w:fill="DBE5F1" w:themeFill="accent1" w:themeFillTint="33"/>
          </w:tcPr>
          <w:p w14:paraId="0711B8E0" w14:textId="19D4E353" w:rsidR="00A70218" w:rsidRPr="00A70218" w:rsidRDefault="001F1B48" w:rsidP="00A70218">
            <w:pPr>
              <w:jc w:val="center"/>
              <w:rPr>
                <w:rFonts w:ascii="微軟正黑體" w:eastAsia="微軟正黑體" w:hAnsi="微軟正黑體"/>
                <w:b/>
                <w:bCs/>
                <w:sz w:val="28"/>
                <w:szCs w:val="28"/>
                <w:lang w:eastAsia="zh-TW"/>
              </w:rPr>
            </w:pPr>
            <w:r>
              <w:rPr>
                <w:rFonts w:ascii="微軟正黑體" w:eastAsia="微軟正黑體" w:hAnsi="微軟正黑體" w:hint="eastAsia"/>
                <w:b/>
                <w:bCs/>
                <w:sz w:val="28"/>
                <w:szCs w:val="28"/>
                <w:lang w:eastAsia="zh-TW"/>
              </w:rPr>
              <w:t>3</w:t>
            </w:r>
            <w:r w:rsidR="00A70218" w:rsidRPr="00A70218">
              <w:rPr>
                <w:rFonts w:ascii="微軟正黑體" w:eastAsia="微軟正黑體" w:hAnsi="微軟正黑體" w:hint="eastAsia"/>
                <w:b/>
                <w:bCs/>
                <w:sz w:val="28"/>
                <w:szCs w:val="28"/>
                <w:lang w:eastAsia="zh-TW"/>
              </w:rPr>
              <w:t>000元</w:t>
            </w:r>
          </w:p>
        </w:tc>
      </w:tr>
    </w:tbl>
    <w:p w14:paraId="394DE225" w14:textId="77777777" w:rsidR="002E2886" w:rsidRDefault="002E2886" w:rsidP="002E2886">
      <w:pPr>
        <w:pStyle w:val="ae"/>
        <w:ind w:left="480"/>
        <w:rPr>
          <w:rFonts w:ascii="微軟正黑體" w:eastAsia="微軟正黑體" w:hAnsi="微軟正黑體"/>
          <w:sz w:val="28"/>
          <w:szCs w:val="28"/>
          <w:lang w:eastAsia="zh-TW"/>
        </w:rPr>
      </w:pPr>
    </w:p>
    <w:p w14:paraId="7D73C13D" w14:textId="4C8B4CD6" w:rsidR="005F7244" w:rsidRDefault="005F7244" w:rsidP="005F7244">
      <w:pPr>
        <w:pStyle w:val="ae"/>
        <w:numPr>
          <w:ilvl w:val="0"/>
          <w:numId w:val="12"/>
        </w:num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組長及組員</w:t>
      </w:r>
      <w:r w:rsidRPr="000C24F3">
        <w:rPr>
          <w:rFonts w:ascii="微軟正黑體" w:eastAsia="微軟正黑體" w:hAnsi="微軟正黑體"/>
          <w:sz w:val="28"/>
          <w:szCs w:val="28"/>
          <w:lang w:eastAsia="zh-TW"/>
        </w:rPr>
        <w:t>基本資料</w:t>
      </w:r>
      <w:r w:rsidR="002E2886">
        <w:rPr>
          <w:rFonts w:ascii="微軟正黑體" w:eastAsia="微軟正黑體" w:hAnsi="微軟正黑體" w:hint="eastAsia"/>
          <w:sz w:val="28"/>
          <w:szCs w:val="28"/>
          <w:lang w:eastAsia="zh-TW"/>
        </w:rPr>
        <w:t>：</w:t>
      </w:r>
    </w:p>
    <w:tbl>
      <w:tblPr>
        <w:tblStyle w:val="aff2"/>
        <w:tblW w:w="0" w:type="auto"/>
        <w:tblLook w:val="04A0" w:firstRow="1" w:lastRow="0" w:firstColumn="1" w:lastColumn="0" w:noHBand="0" w:noVBand="1"/>
      </w:tblPr>
      <w:tblGrid>
        <w:gridCol w:w="1271"/>
        <w:gridCol w:w="1276"/>
        <w:gridCol w:w="2126"/>
        <w:gridCol w:w="2552"/>
        <w:gridCol w:w="2971"/>
      </w:tblGrid>
      <w:tr w:rsidR="002E2886" w14:paraId="0A345495" w14:textId="77777777" w:rsidTr="00317B7E">
        <w:tc>
          <w:tcPr>
            <w:tcW w:w="1271" w:type="dxa"/>
          </w:tcPr>
          <w:p w14:paraId="10E11FA6" w14:textId="6CA736E0" w:rsidR="002E2886" w:rsidRDefault="00317B7E" w:rsidP="00317B7E">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身分別</w:t>
            </w:r>
          </w:p>
        </w:tc>
        <w:tc>
          <w:tcPr>
            <w:tcW w:w="1276" w:type="dxa"/>
          </w:tcPr>
          <w:p w14:paraId="2787D270" w14:textId="26E592B7" w:rsidR="002E2886" w:rsidRDefault="00317B7E" w:rsidP="00317B7E">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姓名</w:t>
            </w:r>
          </w:p>
        </w:tc>
        <w:tc>
          <w:tcPr>
            <w:tcW w:w="2126" w:type="dxa"/>
          </w:tcPr>
          <w:p w14:paraId="20A0CFD5" w14:textId="68043567" w:rsidR="002E2886" w:rsidRDefault="00317B7E" w:rsidP="00317B7E">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系所</w:t>
            </w:r>
          </w:p>
        </w:tc>
        <w:tc>
          <w:tcPr>
            <w:tcW w:w="2552" w:type="dxa"/>
          </w:tcPr>
          <w:p w14:paraId="5451DA3F" w14:textId="6E46CFE4" w:rsidR="002E2886" w:rsidRDefault="00317B7E" w:rsidP="00317B7E">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連絡方式</w:t>
            </w:r>
          </w:p>
        </w:tc>
        <w:tc>
          <w:tcPr>
            <w:tcW w:w="2971" w:type="dxa"/>
          </w:tcPr>
          <w:p w14:paraId="632E81BE" w14:textId="3A69DED8" w:rsidR="002E2886" w:rsidRDefault="00317B7E" w:rsidP="00317B7E">
            <w:pPr>
              <w:jc w:val="cente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活動或社團經驗(簡述)</w:t>
            </w:r>
          </w:p>
        </w:tc>
      </w:tr>
      <w:tr w:rsidR="002E2886" w14:paraId="7DE7C429" w14:textId="77777777" w:rsidTr="00317B7E">
        <w:tc>
          <w:tcPr>
            <w:tcW w:w="1271" w:type="dxa"/>
          </w:tcPr>
          <w:p w14:paraId="149D8397" w14:textId="4C7C4E24" w:rsidR="002E2886" w:rsidRDefault="00317B7E" w:rsidP="002E2886">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組長</w:t>
            </w:r>
          </w:p>
        </w:tc>
        <w:tc>
          <w:tcPr>
            <w:tcW w:w="1276" w:type="dxa"/>
          </w:tcPr>
          <w:p w14:paraId="79CDF8D1" w14:textId="77777777" w:rsidR="002E2886" w:rsidRDefault="002E2886" w:rsidP="002E2886">
            <w:pPr>
              <w:rPr>
                <w:rFonts w:ascii="微軟正黑體" w:eastAsia="微軟正黑體" w:hAnsi="微軟正黑體"/>
                <w:sz w:val="28"/>
                <w:szCs w:val="28"/>
                <w:lang w:eastAsia="zh-TW"/>
              </w:rPr>
            </w:pPr>
          </w:p>
        </w:tc>
        <w:tc>
          <w:tcPr>
            <w:tcW w:w="2126" w:type="dxa"/>
          </w:tcPr>
          <w:p w14:paraId="6DCF5645" w14:textId="77777777" w:rsidR="002E2886" w:rsidRDefault="002E2886" w:rsidP="002E2886">
            <w:pPr>
              <w:rPr>
                <w:rFonts w:ascii="微軟正黑體" w:eastAsia="微軟正黑體" w:hAnsi="微軟正黑體"/>
                <w:sz w:val="28"/>
                <w:szCs w:val="28"/>
                <w:lang w:eastAsia="zh-TW"/>
              </w:rPr>
            </w:pPr>
          </w:p>
        </w:tc>
        <w:tc>
          <w:tcPr>
            <w:tcW w:w="2552" w:type="dxa"/>
          </w:tcPr>
          <w:p w14:paraId="462D8815" w14:textId="77777777" w:rsidR="002E2886" w:rsidRDefault="002E2886" w:rsidP="002E2886">
            <w:pPr>
              <w:rPr>
                <w:rFonts w:ascii="微軟正黑體" w:eastAsia="微軟正黑體" w:hAnsi="微軟正黑體"/>
                <w:sz w:val="28"/>
                <w:szCs w:val="28"/>
                <w:lang w:eastAsia="zh-TW"/>
              </w:rPr>
            </w:pPr>
          </w:p>
        </w:tc>
        <w:tc>
          <w:tcPr>
            <w:tcW w:w="2971" w:type="dxa"/>
          </w:tcPr>
          <w:p w14:paraId="5BCA6093" w14:textId="77777777" w:rsidR="002E2886" w:rsidRDefault="002E2886" w:rsidP="002E2886">
            <w:pPr>
              <w:rPr>
                <w:rFonts w:ascii="微軟正黑體" w:eastAsia="微軟正黑體" w:hAnsi="微軟正黑體"/>
                <w:sz w:val="28"/>
                <w:szCs w:val="28"/>
                <w:lang w:eastAsia="zh-TW"/>
              </w:rPr>
            </w:pPr>
          </w:p>
        </w:tc>
      </w:tr>
      <w:tr w:rsidR="002E2886" w14:paraId="587764B1" w14:textId="77777777" w:rsidTr="00317B7E">
        <w:tc>
          <w:tcPr>
            <w:tcW w:w="1271" w:type="dxa"/>
          </w:tcPr>
          <w:p w14:paraId="3F5D5427" w14:textId="4978BAD1" w:rsidR="002E2886" w:rsidRDefault="00317B7E" w:rsidP="002E2886">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組員1</w:t>
            </w:r>
          </w:p>
        </w:tc>
        <w:tc>
          <w:tcPr>
            <w:tcW w:w="1276" w:type="dxa"/>
          </w:tcPr>
          <w:p w14:paraId="7A722E5C" w14:textId="77777777" w:rsidR="002E2886" w:rsidRDefault="002E2886" w:rsidP="002E2886">
            <w:pPr>
              <w:rPr>
                <w:rFonts w:ascii="微軟正黑體" w:eastAsia="微軟正黑體" w:hAnsi="微軟正黑體"/>
                <w:sz w:val="28"/>
                <w:szCs w:val="28"/>
                <w:lang w:eastAsia="zh-TW"/>
              </w:rPr>
            </w:pPr>
          </w:p>
        </w:tc>
        <w:tc>
          <w:tcPr>
            <w:tcW w:w="2126" w:type="dxa"/>
          </w:tcPr>
          <w:p w14:paraId="09698998" w14:textId="77777777" w:rsidR="002E2886" w:rsidRDefault="002E2886" w:rsidP="002E2886">
            <w:pPr>
              <w:rPr>
                <w:rFonts w:ascii="微軟正黑體" w:eastAsia="微軟正黑體" w:hAnsi="微軟正黑體"/>
                <w:sz w:val="28"/>
                <w:szCs w:val="28"/>
                <w:lang w:eastAsia="zh-TW"/>
              </w:rPr>
            </w:pPr>
          </w:p>
        </w:tc>
        <w:tc>
          <w:tcPr>
            <w:tcW w:w="2552" w:type="dxa"/>
          </w:tcPr>
          <w:p w14:paraId="30D03D99" w14:textId="77777777" w:rsidR="002E2886" w:rsidRDefault="002E2886" w:rsidP="002E2886">
            <w:pPr>
              <w:rPr>
                <w:rFonts w:ascii="微軟正黑體" w:eastAsia="微軟正黑體" w:hAnsi="微軟正黑體"/>
                <w:sz w:val="28"/>
                <w:szCs w:val="28"/>
                <w:lang w:eastAsia="zh-TW"/>
              </w:rPr>
            </w:pPr>
          </w:p>
        </w:tc>
        <w:tc>
          <w:tcPr>
            <w:tcW w:w="2971" w:type="dxa"/>
          </w:tcPr>
          <w:p w14:paraId="3FD7E4F5" w14:textId="77777777" w:rsidR="002E2886" w:rsidRDefault="002E2886" w:rsidP="002E2886">
            <w:pPr>
              <w:rPr>
                <w:rFonts w:ascii="微軟正黑體" w:eastAsia="微軟正黑體" w:hAnsi="微軟正黑體"/>
                <w:sz w:val="28"/>
                <w:szCs w:val="28"/>
                <w:lang w:eastAsia="zh-TW"/>
              </w:rPr>
            </w:pPr>
          </w:p>
        </w:tc>
      </w:tr>
      <w:tr w:rsidR="002E2886" w14:paraId="62C6313B" w14:textId="77777777" w:rsidTr="00317B7E">
        <w:tc>
          <w:tcPr>
            <w:tcW w:w="1271" w:type="dxa"/>
          </w:tcPr>
          <w:p w14:paraId="775EC465" w14:textId="75E5091B" w:rsidR="002E2886" w:rsidRDefault="00317B7E" w:rsidP="002E2886">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組員2</w:t>
            </w:r>
          </w:p>
        </w:tc>
        <w:tc>
          <w:tcPr>
            <w:tcW w:w="1276" w:type="dxa"/>
          </w:tcPr>
          <w:p w14:paraId="09A15EB1" w14:textId="77777777" w:rsidR="002E2886" w:rsidRDefault="002E2886" w:rsidP="002E2886">
            <w:pPr>
              <w:rPr>
                <w:rFonts w:ascii="微軟正黑體" w:eastAsia="微軟正黑體" w:hAnsi="微軟正黑體"/>
                <w:sz w:val="28"/>
                <w:szCs w:val="28"/>
                <w:lang w:eastAsia="zh-TW"/>
              </w:rPr>
            </w:pPr>
          </w:p>
        </w:tc>
        <w:tc>
          <w:tcPr>
            <w:tcW w:w="2126" w:type="dxa"/>
          </w:tcPr>
          <w:p w14:paraId="0EBA537E" w14:textId="77777777" w:rsidR="002E2886" w:rsidRDefault="002E2886" w:rsidP="002E2886">
            <w:pPr>
              <w:rPr>
                <w:rFonts w:ascii="微軟正黑體" w:eastAsia="微軟正黑體" w:hAnsi="微軟正黑體"/>
                <w:sz w:val="28"/>
                <w:szCs w:val="28"/>
                <w:lang w:eastAsia="zh-TW"/>
              </w:rPr>
            </w:pPr>
          </w:p>
        </w:tc>
        <w:tc>
          <w:tcPr>
            <w:tcW w:w="2552" w:type="dxa"/>
          </w:tcPr>
          <w:p w14:paraId="1D21BC2D" w14:textId="77777777" w:rsidR="002E2886" w:rsidRDefault="002E2886" w:rsidP="002E2886">
            <w:pPr>
              <w:rPr>
                <w:rFonts w:ascii="微軟正黑體" w:eastAsia="微軟正黑體" w:hAnsi="微軟正黑體"/>
                <w:sz w:val="28"/>
                <w:szCs w:val="28"/>
                <w:lang w:eastAsia="zh-TW"/>
              </w:rPr>
            </w:pPr>
          </w:p>
        </w:tc>
        <w:tc>
          <w:tcPr>
            <w:tcW w:w="2971" w:type="dxa"/>
          </w:tcPr>
          <w:p w14:paraId="323CD50D" w14:textId="77777777" w:rsidR="002E2886" w:rsidRDefault="002E2886" w:rsidP="002E2886">
            <w:pPr>
              <w:rPr>
                <w:rFonts w:ascii="微軟正黑體" w:eastAsia="微軟正黑體" w:hAnsi="微軟正黑體"/>
                <w:sz w:val="28"/>
                <w:szCs w:val="28"/>
                <w:lang w:eastAsia="zh-TW"/>
              </w:rPr>
            </w:pPr>
          </w:p>
        </w:tc>
      </w:tr>
      <w:tr w:rsidR="002E2886" w14:paraId="50FB42E0" w14:textId="77777777" w:rsidTr="00317B7E">
        <w:tc>
          <w:tcPr>
            <w:tcW w:w="1271" w:type="dxa"/>
          </w:tcPr>
          <w:p w14:paraId="685B98A5" w14:textId="58968537" w:rsidR="002E2886" w:rsidRDefault="00317B7E" w:rsidP="002E2886">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組員3</w:t>
            </w:r>
          </w:p>
        </w:tc>
        <w:tc>
          <w:tcPr>
            <w:tcW w:w="1276" w:type="dxa"/>
          </w:tcPr>
          <w:p w14:paraId="1CFBE795" w14:textId="77777777" w:rsidR="002E2886" w:rsidRDefault="002E2886" w:rsidP="002E2886">
            <w:pPr>
              <w:rPr>
                <w:rFonts w:ascii="微軟正黑體" w:eastAsia="微軟正黑體" w:hAnsi="微軟正黑體"/>
                <w:sz w:val="28"/>
                <w:szCs w:val="28"/>
                <w:lang w:eastAsia="zh-TW"/>
              </w:rPr>
            </w:pPr>
          </w:p>
        </w:tc>
        <w:tc>
          <w:tcPr>
            <w:tcW w:w="2126" w:type="dxa"/>
          </w:tcPr>
          <w:p w14:paraId="06EFF95A" w14:textId="77777777" w:rsidR="002E2886" w:rsidRDefault="002E2886" w:rsidP="002E2886">
            <w:pPr>
              <w:rPr>
                <w:rFonts w:ascii="微軟正黑體" w:eastAsia="微軟正黑體" w:hAnsi="微軟正黑體"/>
                <w:sz w:val="28"/>
                <w:szCs w:val="28"/>
                <w:lang w:eastAsia="zh-TW"/>
              </w:rPr>
            </w:pPr>
          </w:p>
        </w:tc>
        <w:tc>
          <w:tcPr>
            <w:tcW w:w="2552" w:type="dxa"/>
          </w:tcPr>
          <w:p w14:paraId="3F3DAA57" w14:textId="77777777" w:rsidR="002E2886" w:rsidRDefault="002E2886" w:rsidP="002E2886">
            <w:pPr>
              <w:rPr>
                <w:rFonts w:ascii="微軟正黑體" w:eastAsia="微軟正黑體" w:hAnsi="微軟正黑體"/>
                <w:sz w:val="28"/>
                <w:szCs w:val="28"/>
                <w:lang w:eastAsia="zh-TW"/>
              </w:rPr>
            </w:pPr>
          </w:p>
        </w:tc>
        <w:tc>
          <w:tcPr>
            <w:tcW w:w="2971" w:type="dxa"/>
          </w:tcPr>
          <w:p w14:paraId="3BBCB1BC" w14:textId="77777777" w:rsidR="002E2886" w:rsidRDefault="002E2886" w:rsidP="002E2886">
            <w:pPr>
              <w:rPr>
                <w:rFonts w:ascii="微軟正黑體" w:eastAsia="微軟正黑體" w:hAnsi="微軟正黑體"/>
                <w:sz w:val="28"/>
                <w:szCs w:val="28"/>
                <w:lang w:eastAsia="zh-TW"/>
              </w:rPr>
            </w:pPr>
          </w:p>
        </w:tc>
      </w:tr>
    </w:tbl>
    <w:p w14:paraId="49137956" w14:textId="77777777" w:rsidR="002E2886" w:rsidRPr="002E2886" w:rsidRDefault="002E2886" w:rsidP="002E2886">
      <w:pPr>
        <w:rPr>
          <w:rFonts w:ascii="微軟正黑體" w:eastAsia="微軟正黑體" w:hAnsi="微軟正黑體"/>
          <w:sz w:val="28"/>
          <w:szCs w:val="28"/>
          <w:lang w:eastAsia="zh-TW"/>
        </w:rPr>
      </w:pPr>
    </w:p>
    <w:p w14:paraId="170F82A4" w14:textId="680FBA19" w:rsidR="009C1E16" w:rsidRDefault="009C1E16">
      <w:pPr>
        <w:rPr>
          <w:rFonts w:ascii="微軟正黑體" w:eastAsia="微軟正黑體" w:hAnsi="微軟正黑體"/>
          <w:sz w:val="28"/>
          <w:szCs w:val="28"/>
          <w:lang w:eastAsia="zh-TW"/>
        </w:rPr>
      </w:pPr>
      <w:r>
        <w:rPr>
          <w:rFonts w:ascii="微軟正黑體" w:eastAsia="微軟正黑體" w:hAnsi="微軟正黑體"/>
          <w:sz w:val="28"/>
          <w:szCs w:val="28"/>
          <w:lang w:eastAsia="zh-TW"/>
        </w:rPr>
        <w:br w:type="page"/>
      </w:r>
    </w:p>
    <w:p w14:paraId="47794D8E" w14:textId="6E1FE260" w:rsidR="009C1E16" w:rsidRPr="002E2886" w:rsidRDefault="009C1E16" w:rsidP="009C1E16">
      <w:pPr>
        <w:jc w:val="center"/>
        <w:rPr>
          <w:rFonts w:ascii="微軟正黑體" w:eastAsia="微軟正黑體" w:hAnsi="微軟正黑體"/>
          <w:b/>
          <w:bCs/>
          <w:sz w:val="32"/>
          <w:szCs w:val="32"/>
          <w:bdr w:val="single" w:sz="4" w:space="0" w:color="auto"/>
          <w:shd w:val="pct15" w:color="auto" w:fill="FFFFFF"/>
          <w:lang w:eastAsia="zh-TW"/>
        </w:rPr>
      </w:pPr>
      <w:r w:rsidRPr="005F7244">
        <w:rPr>
          <w:rFonts w:ascii="微軟正黑體" w:eastAsia="微軟正黑體" w:hAnsi="微軟正黑體"/>
          <w:b/>
          <w:bCs/>
          <w:sz w:val="32"/>
          <w:szCs w:val="32"/>
          <w:lang w:eastAsia="zh-TW"/>
        </w:rPr>
        <w:lastRenderedPageBreak/>
        <w:t>「Health Go」健康市集</w:t>
      </w:r>
      <w:r>
        <w:rPr>
          <w:rFonts w:ascii="微軟正黑體" w:eastAsia="微軟正黑體" w:hAnsi="微軟正黑體" w:hint="eastAsia"/>
          <w:b/>
          <w:bCs/>
          <w:sz w:val="32"/>
          <w:szCs w:val="32"/>
          <w:lang w:eastAsia="zh-TW"/>
        </w:rPr>
        <w:t>-</w:t>
      </w:r>
      <w:r w:rsidR="00A839C4">
        <w:rPr>
          <w:rFonts w:ascii="微軟正黑體" w:eastAsia="微軟正黑體" w:hAnsi="微軟正黑體" w:hint="eastAsia"/>
          <w:b/>
          <w:bCs/>
          <w:sz w:val="32"/>
          <w:szCs w:val="32"/>
          <w:lang w:eastAsia="zh-TW"/>
        </w:rPr>
        <w:t>活動紀錄</w:t>
      </w:r>
      <w:r>
        <w:rPr>
          <w:rFonts w:ascii="微軟正黑體" w:eastAsia="微軟正黑體" w:hAnsi="微軟正黑體" w:hint="eastAsia"/>
          <w:b/>
          <w:bCs/>
          <w:sz w:val="32"/>
          <w:szCs w:val="32"/>
          <w:lang w:eastAsia="zh-TW"/>
        </w:rPr>
        <w:t xml:space="preserve"> </w:t>
      </w:r>
      <w:r w:rsidRPr="002E2886">
        <w:rPr>
          <w:rFonts w:ascii="微軟正黑體" w:eastAsia="微軟正黑體" w:hAnsi="微軟正黑體" w:hint="eastAsia"/>
          <w:b/>
          <w:bCs/>
          <w:sz w:val="32"/>
          <w:szCs w:val="32"/>
          <w:bdr w:val="single" w:sz="4" w:space="0" w:color="auto"/>
          <w:shd w:val="pct15" w:color="auto" w:fill="FFFFFF"/>
          <w:lang w:eastAsia="zh-TW"/>
        </w:rPr>
        <w:t>範例</w:t>
      </w:r>
    </w:p>
    <w:p w14:paraId="3E633FE7" w14:textId="068AFA2F" w:rsidR="002E2886" w:rsidRDefault="00A839C4" w:rsidP="00A839C4">
      <w:pPr>
        <w:pStyle w:val="ae"/>
        <w:numPr>
          <w:ilvl w:val="0"/>
          <w:numId w:val="15"/>
        </w:numPr>
        <w:rPr>
          <w:rFonts w:ascii="微軟正黑體" w:eastAsia="微軟正黑體" w:hAnsi="微軟正黑體"/>
          <w:sz w:val="28"/>
          <w:szCs w:val="28"/>
          <w:lang w:eastAsia="zh-TW"/>
        </w:rPr>
      </w:pPr>
      <w:r w:rsidRPr="005F7244">
        <w:rPr>
          <w:rFonts w:ascii="微軟正黑體" w:eastAsia="微軟正黑體" w:hAnsi="微軟正黑體"/>
          <w:sz w:val="28"/>
          <w:szCs w:val="28"/>
          <w:lang w:eastAsia="zh-TW"/>
        </w:rPr>
        <w:t>主題</w:t>
      </w:r>
      <w:r w:rsidRPr="005F7244">
        <w:rPr>
          <w:rFonts w:ascii="微軟正黑體" w:eastAsia="微軟正黑體" w:hAnsi="微軟正黑體" w:hint="eastAsia"/>
          <w:sz w:val="28"/>
          <w:szCs w:val="28"/>
          <w:lang w:eastAsia="zh-TW"/>
        </w:rPr>
        <w:t>：</w:t>
      </w:r>
      <w:r w:rsidRPr="002E2886">
        <w:rPr>
          <w:rFonts w:ascii="微軟正黑體" w:eastAsia="微軟正黑體" w:hAnsi="微軟正黑體" w:hint="eastAsia"/>
          <w:sz w:val="28"/>
          <w:szCs w:val="28"/>
          <w:lang w:eastAsia="zh-TW"/>
        </w:rPr>
        <w:t>多元性別：認識性別光譜，建立友善校園</w:t>
      </w:r>
    </w:p>
    <w:p w14:paraId="1CAC9426" w14:textId="5D4DE425" w:rsidR="00A839C4" w:rsidRDefault="00A839C4" w:rsidP="00A839C4">
      <w:pPr>
        <w:pStyle w:val="ae"/>
        <w:numPr>
          <w:ilvl w:val="0"/>
          <w:numId w:val="15"/>
        </w:num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攤位人員姓名：組長______、組員______、______、______、______</w:t>
      </w:r>
    </w:p>
    <w:p w14:paraId="5A088181" w14:textId="7400FC0F" w:rsidR="00A839C4" w:rsidRDefault="00A839C4" w:rsidP="00A839C4">
      <w:pPr>
        <w:pStyle w:val="ae"/>
        <w:numPr>
          <w:ilvl w:val="0"/>
          <w:numId w:val="15"/>
        </w:numPr>
        <w:rPr>
          <w:rFonts w:ascii="微軟正黑體" w:eastAsia="微軟正黑體" w:hAnsi="微軟正黑體"/>
          <w:sz w:val="28"/>
          <w:szCs w:val="28"/>
          <w:u w:val="single"/>
          <w:lang w:eastAsia="zh-TW"/>
        </w:rPr>
      </w:pPr>
      <w:r>
        <w:rPr>
          <w:rFonts w:ascii="微軟正黑體" w:eastAsia="微軟正黑體" w:hAnsi="微軟正黑體" w:hint="eastAsia"/>
          <w:sz w:val="28"/>
          <w:szCs w:val="28"/>
          <w:lang w:eastAsia="zh-TW"/>
        </w:rPr>
        <w:t>攤位互動人數：</w:t>
      </w:r>
      <w:r>
        <w:rPr>
          <w:rFonts w:ascii="微軟正黑體" w:eastAsia="微軟正黑體" w:hAnsi="微軟正黑體" w:hint="eastAsia"/>
          <w:sz w:val="28"/>
          <w:szCs w:val="28"/>
          <w:u w:val="single"/>
          <w:lang w:eastAsia="zh-TW"/>
        </w:rPr>
        <w:t xml:space="preserve">               人</w:t>
      </w:r>
    </w:p>
    <w:p w14:paraId="6FE3970D" w14:textId="51B6DF15" w:rsidR="00A839C4" w:rsidRDefault="00A839C4" w:rsidP="00A839C4">
      <w:pPr>
        <w:pStyle w:val="ae"/>
        <w:numPr>
          <w:ilvl w:val="0"/>
          <w:numId w:val="15"/>
        </w:numPr>
        <w:rPr>
          <w:rFonts w:ascii="微軟正黑體" w:eastAsia="微軟正黑體" w:hAnsi="微軟正黑體"/>
          <w:sz w:val="28"/>
          <w:szCs w:val="28"/>
          <w:lang w:eastAsia="zh-TW"/>
        </w:rPr>
      </w:pPr>
      <w:r w:rsidRPr="00A839C4">
        <w:rPr>
          <w:rFonts w:ascii="微軟正黑體" w:eastAsia="微軟正黑體" w:hAnsi="微軟正黑體" w:hint="eastAsia"/>
          <w:sz w:val="28"/>
          <w:szCs w:val="28"/>
          <w:lang w:eastAsia="zh-TW"/>
        </w:rPr>
        <w:t>擺攤心得</w:t>
      </w:r>
      <w:r>
        <w:rPr>
          <w:rFonts w:ascii="微軟正黑體" w:eastAsia="微軟正黑體" w:hAnsi="微軟正黑體" w:hint="eastAsia"/>
          <w:sz w:val="28"/>
          <w:szCs w:val="28"/>
          <w:lang w:eastAsia="zh-TW"/>
        </w:rPr>
        <w:t>(200字以上)</w:t>
      </w:r>
      <w:r w:rsidRPr="00A839C4">
        <w:rPr>
          <w:rFonts w:ascii="微軟正黑體" w:eastAsia="微軟正黑體" w:hAnsi="微軟正黑體" w:hint="eastAsia"/>
          <w:sz w:val="28"/>
          <w:szCs w:val="28"/>
          <w:lang w:eastAsia="zh-TW"/>
        </w:rPr>
        <w:t>：</w:t>
      </w:r>
    </w:p>
    <w:p w14:paraId="6F990995" w14:textId="5D119AFA" w:rsidR="00A839C4" w:rsidRDefault="00A839C4" w:rsidP="00A839C4">
      <w:pPr>
        <w:pStyle w:val="ae"/>
        <w:ind w:left="480"/>
        <w:rPr>
          <w:rFonts w:ascii="微軟正黑體" w:eastAsia="微軟正黑體" w:hAnsi="微軟正黑體"/>
          <w:sz w:val="28"/>
          <w:szCs w:val="28"/>
          <w:lang w:eastAsia="zh-TW"/>
        </w:rPr>
      </w:pPr>
    </w:p>
    <w:p w14:paraId="077360C9" w14:textId="64D2C103" w:rsidR="00A839C4" w:rsidRDefault="00A839C4" w:rsidP="00A839C4">
      <w:pPr>
        <w:pStyle w:val="ae"/>
        <w:ind w:left="480"/>
        <w:rPr>
          <w:rFonts w:ascii="微軟正黑體" w:eastAsia="微軟正黑體" w:hAnsi="微軟正黑體"/>
          <w:sz w:val="28"/>
          <w:szCs w:val="28"/>
          <w:lang w:eastAsia="zh-TW"/>
        </w:rPr>
      </w:pPr>
    </w:p>
    <w:p w14:paraId="044369C8" w14:textId="77777777" w:rsidR="00A839C4" w:rsidRPr="00A839C4" w:rsidRDefault="00A839C4" w:rsidP="00A839C4">
      <w:pPr>
        <w:pStyle w:val="ae"/>
        <w:ind w:left="480"/>
        <w:rPr>
          <w:rFonts w:ascii="微軟正黑體" w:eastAsia="微軟正黑體" w:hAnsi="微軟正黑體"/>
          <w:sz w:val="28"/>
          <w:szCs w:val="28"/>
          <w:lang w:eastAsia="zh-TW"/>
        </w:rPr>
      </w:pPr>
    </w:p>
    <w:p w14:paraId="401AD8AF" w14:textId="510BBCD3" w:rsidR="00A839C4" w:rsidRDefault="00A839C4" w:rsidP="00A839C4">
      <w:pPr>
        <w:pStyle w:val="ae"/>
        <w:numPr>
          <w:ilvl w:val="0"/>
          <w:numId w:val="15"/>
        </w:num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籌備照片(1~2張)：</w:t>
      </w:r>
    </w:p>
    <w:p w14:paraId="6D51E45D" w14:textId="0CDBE1E6" w:rsidR="00A839C4" w:rsidRDefault="00A839C4" w:rsidP="00A839C4">
      <w:pPr>
        <w:pStyle w:val="ae"/>
        <w:numPr>
          <w:ilvl w:val="0"/>
          <w:numId w:val="15"/>
        </w:num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攤位布置照片(1~2張)：</w:t>
      </w:r>
    </w:p>
    <w:p w14:paraId="6E1EB3CE" w14:textId="7054AB13" w:rsidR="00A839C4" w:rsidRDefault="00A839C4" w:rsidP="00A839C4">
      <w:pPr>
        <w:pStyle w:val="ae"/>
        <w:numPr>
          <w:ilvl w:val="0"/>
          <w:numId w:val="15"/>
        </w:num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攤位互動照片(至少4張)：</w:t>
      </w:r>
    </w:p>
    <w:p w14:paraId="7B33F09C" w14:textId="73CFD0D2" w:rsidR="00A839C4" w:rsidRPr="00A839C4" w:rsidRDefault="00A839C4" w:rsidP="00A839C4">
      <w:pPr>
        <w:pStyle w:val="ae"/>
        <w:numPr>
          <w:ilvl w:val="0"/>
          <w:numId w:val="15"/>
        </w:numPr>
        <w:rPr>
          <w:rFonts w:ascii="微軟正黑體" w:eastAsia="微軟正黑體" w:hAnsi="微軟正黑體"/>
          <w:sz w:val="28"/>
          <w:szCs w:val="28"/>
          <w:lang w:eastAsia="zh-TW"/>
        </w:rPr>
      </w:pPr>
      <w:proofErr w:type="gramStart"/>
      <w:r>
        <w:rPr>
          <w:rFonts w:ascii="微軟正黑體" w:eastAsia="微軟正黑體" w:hAnsi="微軟正黑體" w:hint="eastAsia"/>
          <w:sz w:val="28"/>
          <w:szCs w:val="28"/>
          <w:lang w:eastAsia="zh-TW"/>
        </w:rPr>
        <w:t>給衛保</w:t>
      </w:r>
      <w:proofErr w:type="gramEnd"/>
      <w:r>
        <w:rPr>
          <w:rFonts w:ascii="微軟正黑體" w:eastAsia="微軟正黑體" w:hAnsi="微軟正黑體" w:hint="eastAsia"/>
          <w:sz w:val="28"/>
          <w:szCs w:val="28"/>
          <w:lang w:eastAsia="zh-TW"/>
        </w:rPr>
        <w:t>組的建議(</w:t>
      </w:r>
      <w:proofErr w:type="gramStart"/>
      <w:r>
        <w:rPr>
          <w:rFonts w:ascii="微軟正黑體" w:eastAsia="微軟正黑體" w:hAnsi="微軟正黑體" w:hint="eastAsia"/>
          <w:sz w:val="28"/>
          <w:szCs w:val="28"/>
          <w:lang w:eastAsia="zh-TW"/>
        </w:rPr>
        <w:t>非必填</w:t>
      </w:r>
      <w:proofErr w:type="gramEnd"/>
      <w:r>
        <w:rPr>
          <w:rFonts w:ascii="微軟正黑體" w:eastAsia="微軟正黑體" w:hAnsi="微軟正黑體" w:hint="eastAsia"/>
          <w:sz w:val="28"/>
          <w:szCs w:val="28"/>
          <w:lang w:eastAsia="zh-TW"/>
        </w:rPr>
        <w:t>)：</w:t>
      </w:r>
    </w:p>
    <w:sectPr w:rsidR="00A839C4" w:rsidRPr="00A839C4" w:rsidSect="005F7244">
      <w:pgSz w:w="12240" w:h="15840"/>
      <w:pgMar w:top="1135" w:right="1041" w:bottom="127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1D300564"/>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8B5576A"/>
    <w:multiLevelType w:val="hybridMultilevel"/>
    <w:tmpl w:val="7AA453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7F6BC9"/>
    <w:multiLevelType w:val="hybridMultilevel"/>
    <w:tmpl w:val="6D40C2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B93995"/>
    <w:multiLevelType w:val="hybridMultilevel"/>
    <w:tmpl w:val="84F660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3F58AA"/>
    <w:multiLevelType w:val="hybridMultilevel"/>
    <w:tmpl w:val="6D40C2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FF144D"/>
    <w:multiLevelType w:val="hybridMultilevel"/>
    <w:tmpl w:val="16982C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7"/>
    <w:lvlOverride w:ilvl="0">
      <w:startOverride w:val="1"/>
    </w:lvlOverride>
  </w:num>
  <w:num w:numId="11">
    <w:abstractNumId w:val="9"/>
  </w:num>
  <w:num w:numId="12">
    <w:abstractNumId w:val="1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24F3"/>
    <w:rsid w:val="00100F06"/>
    <w:rsid w:val="0015074B"/>
    <w:rsid w:val="001F1B48"/>
    <w:rsid w:val="0029639D"/>
    <w:rsid w:val="002E2886"/>
    <w:rsid w:val="00317B7E"/>
    <w:rsid w:val="00326F90"/>
    <w:rsid w:val="00330A38"/>
    <w:rsid w:val="00481EF0"/>
    <w:rsid w:val="005F7244"/>
    <w:rsid w:val="0074750D"/>
    <w:rsid w:val="009C1E16"/>
    <w:rsid w:val="009D3EF0"/>
    <w:rsid w:val="00A139B6"/>
    <w:rsid w:val="00A70218"/>
    <w:rsid w:val="00A839C4"/>
    <w:rsid w:val="00AA1D8D"/>
    <w:rsid w:val="00B47730"/>
    <w:rsid w:val="00CA3499"/>
    <w:rsid w:val="00CB0664"/>
    <w:rsid w:val="00DB7AFE"/>
    <w:rsid w:val="00DB7E1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642DD"/>
  <w14:defaultImageDpi w14:val="300"/>
  <w15:docId w15:val="{5FB6E8A5-E013-492A-AFAA-B061C17F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a">
    <w:name w:val="Hyperlink"/>
    <w:basedOn w:val="a2"/>
    <w:uiPriority w:val="99"/>
    <w:unhideWhenUsed/>
    <w:rsid w:val="005F7244"/>
    <w:rPr>
      <w:color w:val="0000FF" w:themeColor="hyperlink"/>
      <w:u w:val="single"/>
    </w:rPr>
  </w:style>
  <w:style w:type="character" w:styleId="affb">
    <w:name w:val="Unresolved Mention"/>
    <w:basedOn w:val="a2"/>
    <w:uiPriority w:val="99"/>
    <w:semiHidden/>
    <w:unhideWhenUsed/>
    <w:rsid w:val="005F7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ywh@ccu.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ywh@ccu.edu.t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6</cp:revision>
  <cp:lastPrinted>2025-09-16T05:37:00Z</cp:lastPrinted>
  <dcterms:created xsi:type="dcterms:W3CDTF">2013-12-23T23:15:00Z</dcterms:created>
  <dcterms:modified xsi:type="dcterms:W3CDTF">2025-09-16T09:16:00Z</dcterms:modified>
  <cp:category/>
</cp:coreProperties>
</file>