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lineRule="auto"/>
        <w:jc w:val="center"/>
        <w:rPr>
          <w:color w:val="000000"/>
        </w:rPr>
      </w:pP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32"/>
              <w:szCs w:val="32"/>
              <w:rtl w:val="0"/>
            </w:rPr>
            <w:t xml:space="preserve">國立中正大學圖書館臨時借書證申請（個人辦理）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1"/>
        <w:tblW w:w="10253.0" w:type="dxa"/>
        <w:jc w:val="left"/>
        <w:tblInd w:w="0.0" w:type="dxa"/>
        <w:tblLayout w:type="fixed"/>
        <w:tblLook w:val="0400"/>
      </w:tblPr>
      <w:tblGrid>
        <w:gridCol w:w="1129"/>
        <w:gridCol w:w="747"/>
        <w:gridCol w:w="671"/>
        <w:gridCol w:w="2519"/>
        <w:gridCol w:w="854"/>
        <w:gridCol w:w="986"/>
        <w:gridCol w:w="3347"/>
        <w:tblGridChange w:id="0">
          <w:tblGrid>
            <w:gridCol w:w="1129"/>
            <w:gridCol w:w="747"/>
            <w:gridCol w:w="671"/>
            <w:gridCol w:w="2519"/>
            <w:gridCol w:w="854"/>
            <w:gridCol w:w="986"/>
            <w:gridCol w:w="3347"/>
          </w:tblGrid>
        </w:tblGridChange>
      </w:tblGrid>
      <w:tr>
        <w:trPr>
          <w:cantSplit w:val="0"/>
          <w:trHeight w:val="355" w:hRule="atLeast"/>
          <w:tblHeader w:val="0"/>
        </w:trPr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d966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用卡人身份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d966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檢附資料(已附請打勾)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d966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b050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基本資料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b050" w:val="clear"/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附加資料</w:t>
            </w:r>
          </w:p>
        </w:tc>
      </w:tr>
      <w:tr>
        <w:trPr>
          <w:cantSplit w:val="0"/>
          <w:trHeight w:val="14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眷屬</w:t>
            </w:r>
          </w:p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(請見次頁須知)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08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□成年</w:t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68" w:hanging="278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□未成年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□1.本表</w:t>
            </w:r>
          </w:p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89" w:hanging="389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□2.用卡人身份證明文件影本(身份證、戶口名簿、護照)</w:t>
            </w:r>
          </w:p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□3.教職員證影本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□4.保證金2000元</w:t>
            </w:r>
          </w:p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bookmarkStart w:colFirst="0" w:colLast="0" w:name="_heading=h.1fob9te" w:id="0"/>
            <w:bookmarkEnd w:id="0"/>
            <w:r w:rsidDel="00000000" w:rsidR="00000000" w:rsidRPr="00000000">
              <w:rPr>
                <w:color w:val="000000"/>
                <w:rtl w:val="0"/>
              </w:rPr>
              <w:t xml:space="preserve">□5.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眷屬IC卡門禁建檔資料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7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校友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□1.本表</w:t>
            </w:r>
          </w:p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□2.畢業證書或校友卡影本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□3.保證金2000元</w:t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27" w:hanging="420"/>
              <w:rPr>
                <w:color w:val="000000"/>
              </w:rPr>
            </w:pPr>
            <w:bookmarkStart w:colFirst="0" w:colLast="0" w:name="_heading=h.3znysh7" w:id="1"/>
            <w:bookmarkEnd w:id="1"/>
            <w:r w:rsidDel="00000000" w:rsidR="00000000" w:rsidRPr="00000000">
              <w:rPr>
                <w:color w:val="000000"/>
                <w:rtl w:val="0"/>
              </w:rPr>
              <w:t xml:space="preserve">□4.用卡人2吋照片；解析度400*600，寄至</w:t>
            </w: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admsjy@ccu.edu.tw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信箱</w:t>
            </w:r>
          </w:p>
        </w:tc>
      </w:tr>
      <w:tr>
        <w:trPr>
          <w:cantSplit w:val="0"/>
          <w:trHeight w:val="1421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休學中之研究生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□1.本表</w:t>
            </w:r>
          </w:p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89" w:hanging="389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□2.教務處已核章之休學申請書影本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□3.保證金2000元</w:t>
            </w:r>
          </w:p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70" w:hanging="468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□4. 用卡人2吋照片；解析度400*600，寄至</w:t>
            </w: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admsjy@ccu.edu.tw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信箱</w:t>
            </w:r>
          </w:p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51" w:hanging="14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休學期限：</w:t>
            </w:r>
            <w:r w:rsidDel="00000000" w:rsidR="00000000" w:rsidRPr="00000000">
              <w:rPr>
                <w:color w:val="000000"/>
                <w:u w:val="single"/>
                <w:rtl w:val="0"/>
              </w:rPr>
              <w:t xml:space="preserve">　　</w:t>
            </w:r>
            <w:r w:rsidDel="00000000" w:rsidR="00000000" w:rsidRPr="00000000">
              <w:rPr>
                <w:color w:val="000000"/>
                <w:rtl w:val="0"/>
              </w:rPr>
              <w:t xml:space="preserve">學年第</w:t>
            </w:r>
            <w:r w:rsidDel="00000000" w:rsidR="00000000" w:rsidRPr="00000000">
              <w:rPr>
                <w:color w:val="000000"/>
                <w:u w:val="single"/>
                <w:rtl w:val="0"/>
              </w:rPr>
              <w:t xml:space="preserve">   </w:t>
            </w:r>
            <w:r w:rsidDel="00000000" w:rsidR="00000000" w:rsidRPr="00000000">
              <w:rPr>
                <w:color w:val="000000"/>
                <w:rtl w:val="0"/>
              </w:rPr>
              <w:t xml:space="preserve">學期至</w:t>
            </w:r>
            <w:r w:rsidDel="00000000" w:rsidR="00000000" w:rsidRPr="00000000">
              <w:rPr>
                <w:color w:val="000000"/>
                <w:u w:val="single"/>
                <w:rtl w:val="0"/>
              </w:rPr>
              <w:t xml:space="preserve">　　</w:t>
            </w:r>
            <w:r w:rsidDel="00000000" w:rsidR="00000000" w:rsidRPr="00000000">
              <w:rPr>
                <w:color w:val="000000"/>
                <w:rtl w:val="0"/>
              </w:rPr>
              <w:t xml:space="preserve">學年第</w:t>
            </w:r>
            <w:r w:rsidDel="00000000" w:rsidR="00000000" w:rsidRPr="00000000">
              <w:rPr>
                <w:color w:val="000000"/>
                <w:u w:val="single"/>
                <w:rtl w:val="0"/>
              </w:rPr>
              <w:t xml:space="preserve">　</w:t>
            </w:r>
            <w:r w:rsidDel="00000000" w:rsidR="00000000" w:rsidRPr="00000000">
              <w:rPr>
                <w:color w:val="000000"/>
                <w:rtl w:val="0"/>
              </w:rPr>
              <w:t xml:space="preserve">學期。</w:t>
            </w:r>
          </w:p>
        </w:tc>
      </w:tr>
      <w:tr>
        <w:trPr>
          <w:cantSplit w:val="0"/>
          <w:trHeight w:val="1066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設籍於三興、豐收及松山村成年居民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□1.本表</w:t>
            </w:r>
          </w:p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89" w:hanging="389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□2.</w:t>
            </w:r>
            <w:r w:rsidDel="00000000" w:rsidR="00000000" w:rsidRPr="00000000">
              <w:rPr>
                <w:rtl w:val="0"/>
              </w:rPr>
              <w:t xml:space="preserve">用卡人身份證明文件影本(身份證、戶口名簿、護照)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□3.保證金500元</w:t>
            </w:r>
          </w:p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70" w:hanging="463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□4. 用卡人2吋照片；解析度400*600，寄至</w:t>
            </w:r>
            <w:hyperlink r:id="rId1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admsjy@ccu.edu.tw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信箱</w:t>
            </w:r>
          </w:p>
        </w:tc>
      </w:tr>
      <w:tr>
        <w:trPr>
          <w:cantSplit w:val="0"/>
          <w:trHeight w:val="1066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特約醫療院所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89" w:hanging="389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□1.本表</w:t>
            </w:r>
            <w:r w:rsidDel="00000000" w:rsidR="00000000" w:rsidRPr="00000000">
              <w:rPr>
                <w:color w:val="000000"/>
                <w:shd w:fill="ffe599" w:val="clear"/>
                <w:rtl w:val="0"/>
              </w:rPr>
              <w:t xml:space="preserve">（限負責人或聯絡人申請）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97" w:hanging="487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□2. 用卡人2吋照片；解析度400*600，寄至</w:t>
            </w: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admsjy@ccu.edu.tw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信箱</w:t>
            </w:r>
          </w:p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使用起日：</w:t>
            </w:r>
            <w:r w:rsidDel="00000000" w:rsidR="00000000" w:rsidRPr="00000000">
              <w:rPr>
                <w:color w:val="000000"/>
                <w:u w:val="single"/>
                <w:rtl w:val="0"/>
              </w:rPr>
              <w:t xml:space="preserve">　　</w:t>
            </w:r>
            <w:r w:rsidDel="00000000" w:rsidR="00000000" w:rsidRPr="00000000">
              <w:rPr>
                <w:color w:val="000000"/>
                <w:rtl w:val="0"/>
              </w:rPr>
              <w:t xml:space="preserve">年</w:t>
            </w:r>
            <w:r w:rsidDel="00000000" w:rsidR="00000000" w:rsidRPr="00000000">
              <w:rPr>
                <w:color w:val="000000"/>
                <w:u w:val="single"/>
                <w:rtl w:val="0"/>
              </w:rPr>
              <w:t xml:space="preserve">　　</w:t>
            </w:r>
            <w:r w:rsidDel="00000000" w:rsidR="00000000" w:rsidRPr="00000000">
              <w:rPr>
                <w:color w:val="000000"/>
                <w:rtl w:val="0"/>
              </w:rPr>
              <w:t xml:space="preserve">月</w:t>
            </w:r>
            <w:r w:rsidDel="00000000" w:rsidR="00000000" w:rsidRPr="00000000">
              <w:rPr>
                <w:color w:val="000000"/>
                <w:u w:val="single"/>
                <w:rtl w:val="0"/>
              </w:rPr>
              <w:t xml:space="preserve">　　</w:t>
            </w:r>
            <w:r w:rsidDel="00000000" w:rsidR="00000000" w:rsidRPr="00000000">
              <w:rPr>
                <w:color w:val="000000"/>
                <w:rtl w:val="0"/>
              </w:rPr>
              <w:t xml:space="preserve">日</w:t>
            </w:r>
          </w:p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使用迄日：</w:t>
            </w:r>
            <w:r w:rsidDel="00000000" w:rsidR="00000000" w:rsidRPr="00000000">
              <w:rPr>
                <w:color w:val="000000"/>
                <w:u w:val="single"/>
                <w:rtl w:val="0"/>
              </w:rPr>
              <w:t xml:space="preserve">　　</w:t>
            </w:r>
            <w:r w:rsidDel="00000000" w:rsidR="00000000" w:rsidRPr="00000000">
              <w:rPr>
                <w:color w:val="000000"/>
                <w:rtl w:val="0"/>
              </w:rPr>
              <w:t xml:space="preserve">年</w:t>
            </w:r>
            <w:r w:rsidDel="00000000" w:rsidR="00000000" w:rsidRPr="00000000">
              <w:rPr>
                <w:color w:val="000000"/>
                <w:u w:val="single"/>
                <w:rtl w:val="0"/>
              </w:rPr>
              <w:t xml:space="preserve">　　</w:t>
            </w:r>
            <w:r w:rsidDel="00000000" w:rsidR="00000000" w:rsidRPr="00000000">
              <w:rPr>
                <w:color w:val="000000"/>
                <w:rtl w:val="0"/>
              </w:rPr>
              <w:t xml:space="preserve">月</w:t>
            </w:r>
            <w:r w:rsidDel="00000000" w:rsidR="00000000" w:rsidRPr="00000000">
              <w:rPr>
                <w:color w:val="000000"/>
                <w:u w:val="single"/>
                <w:rtl w:val="0"/>
              </w:rPr>
              <w:t xml:space="preserve">　　</w:t>
            </w:r>
            <w:r w:rsidDel="00000000" w:rsidR="00000000" w:rsidRPr="00000000">
              <w:rPr>
                <w:color w:val="000000"/>
                <w:rtl w:val="0"/>
              </w:rPr>
              <w:t xml:space="preserve">日</w:t>
            </w:r>
          </w:p>
        </w:tc>
      </w:tr>
      <w:tr>
        <w:trPr>
          <w:cantSplit w:val="0"/>
          <w:trHeight w:val="484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d966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用卡人資訊</w:t>
            </w:r>
          </w:p>
        </w:tc>
      </w:tr>
      <w:tr>
        <w:trPr>
          <w:cantSplit w:val="0"/>
          <w:trHeight w:val="77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86" w:right="67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姓名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身份證或護照號碼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75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e-mail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69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行動電話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80" w:lineRule="auto"/>
        <w:rPr>
          <w:color w:val="000000"/>
        </w:rPr>
      </w:pPr>
      <w:r w:rsidDel="00000000" w:rsidR="00000000" w:rsidRPr="00000000">
        <w:rPr>
          <w:rFonts w:ascii="DFKai-SB" w:cs="DFKai-SB" w:eastAsia="DFKai-SB" w:hAnsi="DFKai-SB"/>
          <w:b w:val="1"/>
          <w:color w:val="000000"/>
          <w:sz w:val="28"/>
          <w:szCs w:val="28"/>
          <w:rtl w:val="0"/>
        </w:rPr>
        <w:t xml:space="preserve">註：提出申請前，請務必完整閱讀下頁之申請暨使用須知。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ageBreakBefore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32"/>
          <w:szCs w:val="32"/>
          <w:rtl w:val="0"/>
        </w:rPr>
        <w:t xml:space="preserve">臨時借書證申請暨使用須知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80" w:lineRule="auto"/>
        <w:jc w:val="center"/>
        <w:rPr>
          <w:rFonts w:ascii="DFKai-SB" w:cs="DFKai-SB" w:eastAsia="DFKai-SB" w:hAnsi="DFKai-SB"/>
          <w:b w:val="1"/>
          <w:color w:val="000000"/>
          <w:sz w:val="28"/>
          <w:szCs w:val="28"/>
          <w:shd w:fill="d8d8d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lineRule="auto"/>
        <w:ind w:left="360" w:hanging="360"/>
        <w:rPr/>
      </w:pPr>
      <w:sdt>
        <w:sdtPr>
          <w:tag w:val="goog_rdk_1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rtl w:val="0"/>
            </w:rPr>
            <w:t xml:space="preserve">請檢附證明文件親至圖書館申請。案件完成後所有資料將由圖書館依個資法予以銷毀。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lineRule="auto"/>
        <w:ind w:left="358" w:hanging="358"/>
        <w:rPr/>
      </w:pPr>
      <w:bookmarkStart w:colFirst="0" w:colLast="0" w:name="_heading=h.gjdgxs" w:id="2"/>
      <w:bookmarkEnd w:id="2"/>
      <w:sdt>
        <w:sdtPr>
          <w:tag w:val="goog_rdk_2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shd w:fill="ffe599" w:val="clear"/>
              <w:rtl w:val="0"/>
            </w:rPr>
            <w:t xml:space="preserve">眷屬（指本校專任教職員工(含專案計畫教學人員、專案工作人員、校務基金進用人員及博士級研究人員)本人之配偶及直系血親尊、卑親屬）需由教職員工代為申請，特約醫療院所限負責人或聯絡人申請。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lineRule="auto"/>
        <w:ind w:left="360" w:hanging="360"/>
        <w:rPr/>
      </w:pPr>
      <w:sdt>
        <w:sdtPr>
          <w:tag w:val="goog_rdk_3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shd w:fill="ffe599" w:val="clear"/>
              <w:rtl w:val="0"/>
            </w:rPr>
            <w:t xml:space="preserve">借書證僅限申請人本人使用</w:t>
          </w:r>
        </w:sdtContent>
      </w:sdt>
      <w:sdt>
        <w:sdtPr>
          <w:tag w:val="goog_rdk_4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rtl w:val="0"/>
            </w:rPr>
            <w:t xml:space="preserve">。遺失須向本館掛失，若被冒用，相關責任由申請人負擔。因遺失、毀損等事由需補辦借書證者，酌收手續費150元；補辦IC卡酌收手續費250元。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lineRule="auto"/>
        <w:ind w:left="360" w:hanging="360"/>
        <w:rPr/>
      </w:pPr>
      <w:sdt>
        <w:sdtPr>
          <w:tag w:val="goog_rdk_5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rtl w:val="0"/>
            </w:rPr>
            <w:t xml:space="preserve">請於到期日前歸還圖書，逾期未還者，須於還書時繳付滯納金，並停止借書權利至繳清所借圖書及款項為止。離校前或借書證有效期滿前，須歸還所借圖書並繳清積欠費用。入館讀者需遵守本館使用規則及各項相關規定。12歲以下讀者須由年滿18歲親屬全程陪同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lineRule="auto"/>
        <w:ind w:left="360" w:hanging="360"/>
        <w:rPr/>
      </w:pPr>
      <w:sdt>
        <w:sdtPr>
          <w:tag w:val="goog_rdk_6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rtl w:val="0"/>
            </w:rPr>
            <w:t xml:space="preserve">查詢個人借閱狀況(或預約外借圖書)，帳號預設值為身份字號或護照號碼；密碼預設值為身份字號或護照號碼後五碼(其中英文字母必須大寫）。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lineRule="auto"/>
        <w:ind w:left="360" w:hanging="360"/>
        <w:rPr/>
      </w:pPr>
      <w:sdt>
        <w:sdtPr>
          <w:tag w:val="goog_rdk_7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rtl w:val="0"/>
            </w:rPr>
            <w:t xml:space="preserve">相關權益列示如下：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2"/>
        <w:tblW w:w="8960.999999999998" w:type="dxa"/>
        <w:jc w:val="left"/>
        <w:tblInd w:w="609.0" w:type="dxa"/>
        <w:tblLayout w:type="fixed"/>
        <w:tblLook w:val="0400"/>
      </w:tblPr>
      <w:tblGrid>
        <w:gridCol w:w="1670"/>
        <w:gridCol w:w="1213"/>
        <w:gridCol w:w="1216"/>
        <w:gridCol w:w="1213"/>
        <w:gridCol w:w="1213"/>
        <w:gridCol w:w="1213"/>
        <w:gridCol w:w="1223"/>
        <w:tblGridChange w:id="0">
          <w:tblGrid>
            <w:gridCol w:w="1670"/>
            <w:gridCol w:w="1213"/>
            <w:gridCol w:w="1216"/>
            <w:gridCol w:w="1213"/>
            <w:gridCol w:w="1213"/>
            <w:gridCol w:w="1213"/>
            <w:gridCol w:w="1223"/>
          </w:tblGrid>
        </w:tblGridChange>
      </w:tblGrid>
      <w:tr>
        <w:trPr>
          <w:cantSplit w:val="0"/>
          <w:trHeight w:val="617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widowControl w:val="1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bookmarkStart w:colFirst="0" w:colLast="0" w:name="_heading=h.30j0zll" w:id="3"/>
            <w:bookmarkEnd w:id="3"/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　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50800</wp:posOffset>
                      </wp:positionV>
                      <wp:extent cx="422910" cy="384810"/>
                      <wp:effectExtent b="0" l="0" r="0" t="0"/>
                      <wp:wrapNone/>
                      <wp:docPr id="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 rot="5400000">
                                <a:off x="5144070" y="3597120"/>
                                <a:ext cx="4038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both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DFKai-SB" w:cs="DFKai-SB" w:eastAsia="DFKai-SB" w:hAnsi="DFKai-SB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身份</w:t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 ocsh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50800</wp:posOffset>
                      </wp:positionV>
                      <wp:extent cx="422910" cy="384810"/>
                      <wp:effectExtent b="0" l="0" r="0" t="0"/>
                      <wp:wrapNone/>
                      <wp:docPr id="9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22910" cy="38481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419100</wp:posOffset>
                      </wp:positionV>
                      <wp:extent cx="422910" cy="407670"/>
                      <wp:effectExtent b="0" l="0" r="0" t="0"/>
                      <wp:wrapNone/>
                      <wp:docPr id="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 rot="5400000">
                                <a:off x="5144070" y="3585690"/>
                                <a:ext cx="403860" cy="388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both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DFKai-SB" w:cs="DFKai-SB" w:eastAsia="DFKai-SB" w:hAnsi="DFKai-SB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權益</w:t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 ocsh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419100</wp:posOffset>
                      </wp:positionV>
                      <wp:extent cx="422910" cy="407670"/>
                      <wp:effectExtent b="0" l="0" r="0" t="0"/>
                      <wp:wrapNone/>
                      <wp:docPr id="8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22910" cy="4076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gridSpan w:val="2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眷屬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校友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休學研究生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三興、豐收及松山村成年居民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特約醫療院所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年滿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未滿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18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借冊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20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5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20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40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5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20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電子資源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限館內使用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借期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30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30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30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30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14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30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續借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C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D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F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0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1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次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lineRule="auto"/>
        <w:ind w:left="36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320" w:lineRule="auto"/>
        <w:jc w:val="center"/>
        <w:rPr>
          <w:color w:val="000000"/>
        </w:rPr>
      </w:pPr>
      <w:sdt>
        <w:sdtPr>
          <w:tag w:val="goog_rdk_8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shd w:fill="ffe599" w:val="clear"/>
              <w:rtl w:val="0"/>
            </w:rPr>
            <w:t xml:space="preserve">相關查詢請洽(05)272-0411轉分機15112或15113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358" w:hanging="358"/>
        <w:rPr/>
      </w:pPr>
      <w:sdt>
        <w:sdtPr>
          <w:tag w:val="goog_rdk_9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rtl w:val="0"/>
            </w:rPr>
            <w:t xml:space="preserve">借書證若不再使用，欲辦理保證金退費時，請備齊(1)原保證金繳納收據(2)借書證(3)填妥退費申請書(請自行上圖書館官網下載)至本館辦理。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358" w:hanging="358"/>
        <w:rPr/>
      </w:pPr>
      <w:sdt>
        <w:sdtPr>
          <w:tag w:val="goog_rdk_10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rtl w:val="0"/>
            </w:rPr>
            <w:t xml:space="preserve">退費申請核定後，由學校直接匯款至申請人原在校帳戶，若無帳戶或曾修改過，則應重填個人帳戶申請表於退費時合併繳交(請自行上圖書館官網下載)。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358" w:hanging="358"/>
        <w:rPr>
          <w:rFonts w:ascii="DFKai-SB" w:cs="DFKai-SB" w:eastAsia="DFKai-SB" w:hAnsi="DFKai-SB"/>
          <w:color w:val="000000"/>
          <w:highlight w:val="cyan"/>
        </w:rPr>
      </w:pPr>
      <w:r w:rsidDel="00000000" w:rsidR="00000000" w:rsidRPr="00000000">
        <w:rPr>
          <w:rFonts w:ascii="DFKai-SB" w:cs="DFKai-SB" w:eastAsia="DFKai-SB" w:hAnsi="DFKai-SB"/>
          <w:color w:val="000000"/>
          <w:highlight w:val="cyan"/>
          <w:rtl w:val="0"/>
        </w:rPr>
        <w:t xml:space="preserve">請持證人務必遵守本館借閱規則等相閱資源使用規範，若有違犯將依本館罰則或專案簽請處分。</w:t>
      </w:r>
    </w:p>
    <w:sectPr>
      <w:footerReference r:id="rId14" w:type="default"/>
      <w:pgSz w:h="16838" w:w="11906" w:orient="portrait"/>
      <w:pgMar w:bottom="1049" w:top="737" w:left="1134" w:right="851" w:header="720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Arial Unicode MS"/>
  <w:font w:name="DFKai-SB"/>
  <w:font w:name="Times New Roman"/>
  <w:font w:name="Gungsuh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本表於111年6月修正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cs="Times New Roman" w:eastAsia="Times New Roman" w:hAnsi="Times New Roman"/>
        <w:b w:val="1"/>
        <w:sz w:val="28"/>
        <w:szCs w:val="28"/>
      </w:rPr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suppressAutoHyphens w:val="1"/>
    </w:pPr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tandard" w:customStyle="1">
    <w:name w:val="Standard"/>
    <w:pPr>
      <w:suppressAutoHyphens w:val="1"/>
    </w:pPr>
  </w:style>
  <w:style w:type="paragraph" w:styleId="Heading" w:customStyle="1">
    <w:name w:val="Heading"/>
    <w:basedOn w:val="Standard"/>
    <w:next w:val="Textbody"/>
    <w:pPr>
      <w:keepNext w:val="1"/>
      <w:spacing w:after="120" w:before="240"/>
    </w:pPr>
    <w:rPr>
      <w:rFonts w:ascii="Liberation Sans" w:cs="Lucida Sans" w:eastAsia="微軟正黑體" w:hAnsi="Liberation Sans"/>
      <w:sz w:val="28"/>
      <w:szCs w:val="28"/>
    </w:rPr>
  </w:style>
  <w:style w:type="paragraph" w:styleId="Textbody" w:customStyle="1">
    <w:name w:val="Text body"/>
    <w:basedOn w:val="Standard"/>
    <w:pPr>
      <w:spacing w:after="140" w:line="276" w:lineRule="auto"/>
    </w:pPr>
  </w:style>
  <w:style w:type="paragraph" w:styleId="a4">
    <w:name w:val="List"/>
    <w:basedOn w:val="Textbody"/>
    <w:rPr>
      <w:rFonts w:cs="Lucida Sans"/>
    </w:rPr>
  </w:style>
  <w:style w:type="paragraph" w:styleId="a5">
    <w:name w:val="caption"/>
    <w:basedOn w:val="Standard"/>
    <w:pPr>
      <w:suppressLineNumbers w:val="1"/>
      <w:spacing w:after="120" w:before="120"/>
    </w:pPr>
    <w:rPr>
      <w:rFonts w:cs="Lucida Sans"/>
      <w:i w:val="1"/>
      <w:iCs w:val="1"/>
    </w:rPr>
  </w:style>
  <w:style w:type="paragraph" w:styleId="Index" w:customStyle="1">
    <w:name w:val="Index"/>
    <w:basedOn w:val="Standard"/>
    <w:pPr>
      <w:suppressLineNumbers w:val="1"/>
    </w:pPr>
    <w:rPr>
      <w:rFonts w:cs="Lucida Sans"/>
    </w:rPr>
  </w:style>
  <w:style w:type="paragraph" w:styleId="HeaderandFooter" w:customStyle="1">
    <w:name w:val="Header and Footer"/>
    <w:basedOn w:val="Standard"/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List Paragraph"/>
    <w:basedOn w:val="Standard"/>
    <w:pPr>
      <w:ind w:left="480"/>
    </w:pPr>
    <w:rPr>
      <w:rFonts w:ascii="Times New Roman" w:cs="Times New Roman" w:hAnsi="Times New Roman"/>
      <w:szCs w:val="20"/>
    </w:rPr>
  </w:style>
  <w:style w:type="paragraph" w:styleId="a9">
    <w:name w:val="Balloon Text"/>
    <w:basedOn w:val="Standard"/>
    <w:rPr>
      <w:rFonts w:ascii="Calibri Light" w:hAnsi="Calibri Light"/>
      <w:sz w:val="18"/>
      <w:szCs w:val="18"/>
    </w:rPr>
  </w:style>
  <w:style w:type="paragraph" w:styleId="Framecontents" w:customStyle="1">
    <w:name w:val="Frame contents"/>
    <w:basedOn w:val="Standard"/>
  </w:style>
  <w:style w:type="character" w:styleId="Internetlink" w:customStyle="1">
    <w:name w:val="Internet link"/>
    <w:basedOn w:val="a0"/>
    <w:rPr>
      <w:color w:val="0563c1"/>
      <w:u w:val="single"/>
    </w:rPr>
  </w:style>
  <w:style w:type="character" w:styleId="aa" w:customStyle="1">
    <w:name w:val="頁首 字元"/>
    <w:basedOn w:val="a0"/>
    <w:rPr>
      <w:sz w:val="20"/>
      <w:szCs w:val="20"/>
    </w:rPr>
  </w:style>
  <w:style w:type="character" w:styleId="ab" w:customStyle="1">
    <w:name w:val="頁尾 字元"/>
    <w:basedOn w:val="a0"/>
    <w:rPr>
      <w:sz w:val="20"/>
      <w:szCs w:val="20"/>
    </w:rPr>
  </w:style>
  <w:style w:type="character" w:styleId="ac">
    <w:name w:val="Strong"/>
    <w:basedOn w:val="a0"/>
    <w:rPr>
      <w:b w:val="1"/>
      <w:bCs w:val="1"/>
    </w:rPr>
  </w:style>
  <w:style w:type="character" w:styleId="ad" w:customStyle="1">
    <w:name w:val="註解方塊文字 字元"/>
    <w:basedOn w:val="a0"/>
    <w:rPr>
      <w:rFonts w:ascii="Calibri Light" w:cs="F" w:eastAsia="新細明體" w:hAnsi="Calibri Light"/>
      <w:sz w:val="18"/>
      <w:szCs w:val="18"/>
    </w:rPr>
  </w:style>
  <w:style w:type="character" w:styleId="ListLabel1" w:customStyle="1">
    <w:name w:val="ListLabel 1"/>
    <w:rPr>
      <w:rFonts w:ascii="Times New Roman" w:cs="Times New Roman" w:eastAsia="Times New Roman" w:hAnsi="Times New Roman"/>
      <w:b w:val="1"/>
      <w:sz w:val="28"/>
      <w:szCs w:val="28"/>
    </w:rPr>
  </w:style>
  <w:style w:type="character" w:styleId="ListLabel2" w:customStyle="1">
    <w:name w:val="ListLabel 2"/>
    <w:rPr>
      <w:rFonts w:ascii="Times New Roman" w:cs="Times New Roman" w:eastAsia="標楷體" w:hAnsi="Times New Roman"/>
      <w:lang w:eastAsia="zh-HK"/>
    </w:rPr>
  </w:style>
  <w:style w:type="character" w:styleId="ListLabel3" w:customStyle="1">
    <w:name w:val="ListLabel 3"/>
    <w:rPr>
      <w:rFonts w:ascii="Times New Roman" w:cs="Times New Roman" w:eastAsia="標楷體" w:hAnsi="Times New Roman"/>
    </w:rPr>
  </w:style>
  <w:style w:type="character" w:styleId="gmail-tlid-translation" w:customStyle="1">
    <w:name w:val="gmail-tlid-translation"/>
    <w:basedOn w:val="a0"/>
  </w:style>
  <w:style w:type="numbering" w:styleId="10" w:customStyle="1">
    <w:name w:val="無清單1"/>
    <w:basedOn w:val="a2"/>
  </w:style>
  <w:style w:type="numbering" w:styleId="WWNum1" w:customStyle="1">
    <w:name w:val="WWNum1"/>
    <w:basedOn w:val="a2"/>
  </w:style>
  <w:style w:type="character" w:styleId="ae">
    <w:name w:val="Hyperlink"/>
    <w:basedOn w:val="a0"/>
    <w:uiPriority w:val="99"/>
    <w:unhideWhenUsed w:val="1"/>
    <w:rsid w:val="001F5874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 w:val="1"/>
    <w:unhideWhenUsed w:val="1"/>
    <w:rsid w:val="0026424E"/>
    <w:rPr>
      <w:color w:val="605e5c"/>
      <w:shd w:color="auto" w:fill="e1dfdd" w:val="clear"/>
    </w:rPr>
  </w:style>
  <w:style w:type="paragraph" w:styleId="af0">
    <w:name w:val="Subtitle"/>
    <w:basedOn w:val="a"/>
    <w:next w:val="a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f1" w:customStyle="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character" w:styleId="af3">
    <w:name w:val="FollowedHyperlink"/>
    <w:basedOn w:val="a0"/>
    <w:uiPriority w:val="99"/>
    <w:semiHidden w:val="1"/>
    <w:unhideWhenUsed w:val="1"/>
    <w:rsid w:val="00B94AAE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illcirc@lib.ccu.edu.tw" TargetMode="External"/><Relationship Id="rId10" Type="http://schemas.openxmlformats.org/officeDocument/2006/relationships/hyperlink" Target="mailto:illcirc@lib.ccu.edu.tw" TargetMode="External"/><Relationship Id="rId13" Type="http://schemas.openxmlformats.org/officeDocument/2006/relationships/image" Target="media/image1.png"/><Relationship Id="rId12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illcirc@lib.ccu.edu.tw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ocs.google.com/document/d/1LxDvEVsJBACOh7BZ-jrynbvptPDNd6K-/edit?usp=sharing&amp;ouid=113581901778954005418&amp;rtpof=true&amp;sd=true" TargetMode="External"/><Relationship Id="rId8" Type="http://schemas.openxmlformats.org/officeDocument/2006/relationships/hyperlink" Target="mailto:illcirc@lib.cc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W/Fb/jJ6VF0bZrkQoWs8eGqxqQ==">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2022-06-07T00:51:00Z</dcterms:created>
  <dc:creator>1081210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0.0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